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A29680" w14:textId="63292BE6" w:rsidR="0010413D" w:rsidRDefault="00715C40" w:rsidP="00390AB6">
      <w:pPr>
        <w:suppressAutoHyphens/>
        <w:jc w:val="center"/>
        <w:rPr>
          <w:b/>
          <w:sz w:val="28"/>
          <w:szCs w:val="28"/>
        </w:rPr>
      </w:pPr>
      <w:r>
        <w:rPr>
          <w:b/>
          <w:sz w:val="28"/>
          <w:szCs w:val="28"/>
        </w:rPr>
        <w:t>Sotsiaalmajandusl</w:t>
      </w:r>
      <w:r w:rsidR="00DE2BA1">
        <w:rPr>
          <w:b/>
          <w:sz w:val="28"/>
          <w:szCs w:val="28"/>
        </w:rPr>
        <w:t>i</w:t>
      </w:r>
      <w:r>
        <w:rPr>
          <w:b/>
          <w:sz w:val="28"/>
          <w:szCs w:val="28"/>
        </w:rPr>
        <w:t>k analüüs</w:t>
      </w:r>
    </w:p>
    <w:p w14:paraId="7295A4BA" w14:textId="77777777" w:rsidR="00DC4A37" w:rsidRPr="007E72CB" w:rsidRDefault="00DC4A37" w:rsidP="00390AB6">
      <w:pPr>
        <w:suppressAutoHyphens/>
        <w:jc w:val="center"/>
        <w:rPr>
          <w:b/>
          <w:sz w:val="28"/>
          <w:szCs w:val="28"/>
        </w:rPr>
      </w:pPr>
    </w:p>
    <w:p w14:paraId="62E20478" w14:textId="77777777" w:rsidR="00BD69FB" w:rsidRDefault="00BD69FB" w:rsidP="00390AB6">
      <w:pPr>
        <w:suppressAutoHyphens/>
        <w:jc w:val="center"/>
        <w:rPr>
          <w:b/>
          <w:sz w:val="32"/>
          <w:szCs w:val="32"/>
        </w:rPr>
      </w:pPr>
    </w:p>
    <w:p w14:paraId="0C246DAD" w14:textId="7827C0DF" w:rsidR="003549D3" w:rsidRDefault="00B92354" w:rsidP="00B92354">
      <w:pPr>
        <w:pStyle w:val="ListParagraph"/>
        <w:jc w:val="both"/>
        <w:rPr>
          <w:sz w:val="28"/>
          <w:szCs w:val="28"/>
        </w:rPr>
      </w:pPr>
      <w:r w:rsidRPr="00B92354">
        <w:rPr>
          <w:sz w:val="28"/>
          <w:szCs w:val="28"/>
        </w:rPr>
        <w:t>Narva karjääri KMIN-073 mäeeraldis asub Ida-Viru maakonnas Eesti põlevkivimaardla idapoolseimas osas.</w:t>
      </w:r>
      <w:r w:rsidR="002B3753">
        <w:rPr>
          <w:sz w:val="28"/>
          <w:szCs w:val="28"/>
        </w:rPr>
        <w:t xml:space="preserve"> </w:t>
      </w:r>
      <w:r w:rsidRPr="00B92354">
        <w:rPr>
          <w:sz w:val="28"/>
          <w:szCs w:val="28"/>
        </w:rPr>
        <w:t xml:space="preserve">Karjäär asub hõreda inimasustusega piirkonnas. Lähim asustatud punkt on Sirgala küla 5 km kaugusel kirdes. </w:t>
      </w:r>
    </w:p>
    <w:p w14:paraId="4A642020" w14:textId="77777777" w:rsidR="00776FB6" w:rsidRDefault="00776FB6" w:rsidP="00B92354">
      <w:pPr>
        <w:pStyle w:val="ListParagraph"/>
        <w:jc w:val="both"/>
        <w:rPr>
          <w:sz w:val="28"/>
          <w:szCs w:val="28"/>
        </w:rPr>
      </w:pPr>
    </w:p>
    <w:p w14:paraId="77586B23" w14:textId="4108B80C" w:rsidR="009D260F" w:rsidRDefault="009D260F" w:rsidP="009D260F">
      <w:pPr>
        <w:pStyle w:val="ListParagraph"/>
        <w:jc w:val="both"/>
        <w:rPr>
          <w:sz w:val="28"/>
          <w:szCs w:val="28"/>
        </w:rPr>
      </w:pPr>
      <w:r w:rsidRPr="009D260F">
        <w:rPr>
          <w:sz w:val="28"/>
          <w:szCs w:val="28"/>
        </w:rPr>
        <w:t>Sotsiaalmajandusliku mõju all mõeldakse mõju piirkonna demograafilisele arengule, tööhõivele ja sissetulekutele, kohalikule arengule, eluskeskkonnale ning elanike tervisele. Mõju sihtrühmadeks on mõjupiirkonna elanikud, ettevõtted ja kohalikud omavalitsused. Antud pea-tüki koostamisel on juhindutud</w:t>
      </w:r>
      <w:r w:rsidR="00F6414D" w:rsidRPr="00F6414D">
        <w:t xml:space="preserve"> </w:t>
      </w:r>
      <w:r w:rsidR="00F6414D" w:rsidRPr="00F6414D">
        <w:rPr>
          <w:sz w:val="28"/>
          <w:szCs w:val="28"/>
        </w:rPr>
        <w:t>AS Maves ja OÜ Inseneribüroo STEIGER poolt koostatud Eesti Energia Kaevandused AS kaevandamislubade KMIN-073, KMIN-046 KMIN-074 ja KMIN-087 muutmisega kaasneva keskkonnamõju hindamise aruandes</w:t>
      </w:r>
      <w:r w:rsidR="00FB4FD7">
        <w:rPr>
          <w:sz w:val="28"/>
          <w:szCs w:val="28"/>
        </w:rPr>
        <w:t>t</w:t>
      </w:r>
      <w:r w:rsidR="00F6414D" w:rsidRPr="00F6414D">
        <w:rPr>
          <w:sz w:val="28"/>
          <w:szCs w:val="28"/>
        </w:rPr>
        <w:t xml:space="preserve"> (2015)</w:t>
      </w:r>
      <w:r w:rsidR="001D1E1B">
        <w:rPr>
          <w:sz w:val="28"/>
          <w:szCs w:val="28"/>
        </w:rPr>
        <w:t>.</w:t>
      </w:r>
    </w:p>
    <w:p w14:paraId="0AF4D3B4" w14:textId="77777777" w:rsidR="00D33A4E" w:rsidRPr="009D260F" w:rsidRDefault="00D33A4E" w:rsidP="009D260F">
      <w:pPr>
        <w:pStyle w:val="ListParagraph"/>
        <w:jc w:val="both"/>
        <w:rPr>
          <w:sz w:val="28"/>
          <w:szCs w:val="28"/>
        </w:rPr>
      </w:pPr>
    </w:p>
    <w:p w14:paraId="1613232A" w14:textId="4252B054" w:rsidR="009D260F" w:rsidRPr="009D260F" w:rsidRDefault="009D260F" w:rsidP="009D260F">
      <w:pPr>
        <w:pStyle w:val="ListParagraph"/>
        <w:jc w:val="both"/>
        <w:rPr>
          <w:sz w:val="28"/>
          <w:szCs w:val="28"/>
        </w:rPr>
      </w:pPr>
      <w:r w:rsidRPr="009D260F">
        <w:rPr>
          <w:sz w:val="28"/>
          <w:szCs w:val="28"/>
        </w:rPr>
        <w:t>Tööhõive. Põlevkivitööstus on läbi aegade olnud oluline tööandja piirkonnas ja mõju kogu piirkonna tööturu arengule võib lugeda positiivseks, sest valdkonnas saab tööd väga tähelepanuväärne hulk kohalikke elanikke. Samal ajal võib põlevkivitööstus olla mõnes piirkonnas ainuke tähtsam tööandja ja sellega kaasneb piirkonnale suur sotsiaal-majanduslik risk. Sama kehtib ka Narva karjääri kohta.</w:t>
      </w:r>
    </w:p>
    <w:p w14:paraId="7738C910" w14:textId="103B3BE5" w:rsidR="009D260F" w:rsidRPr="009D260F" w:rsidRDefault="009D260F" w:rsidP="009D260F">
      <w:pPr>
        <w:pStyle w:val="ListParagraph"/>
        <w:jc w:val="both"/>
        <w:rPr>
          <w:sz w:val="28"/>
          <w:szCs w:val="28"/>
        </w:rPr>
      </w:pPr>
      <w:r w:rsidRPr="009D260F">
        <w:rPr>
          <w:sz w:val="28"/>
          <w:szCs w:val="28"/>
        </w:rPr>
        <w:t>Põlevkivi kaevandamine on tüüpiline töötleva tööstuse haru, kus kõrgharitute osakaal on suhteliselt väike: 27% kõigist sektori töötajatest on kõrgharidusega, 67% keskharidusega ja 6% põhiharidusega. Juhtide või tippspetsialistide osakaal on 21%, oskustööliste osakaal 36% ja masinaoperaatorite ning lihttööliste oma kokku 40%.</w:t>
      </w:r>
    </w:p>
    <w:p w14:paraId="7AB14D82" w14:textId="49218A3C" w:rsidR="00AC3989" w:rsidRDefault="009D260F" w:rsidP="00EE0E36">
      <w:pPr>
        <w:pStyle w:val="ListParagraph"/>
        <w:jc w:val="both"/>
        <w:rPr>
          <w:sz w:val="28"/>
          <w:szCs w:val="28"/>
        </w:rPr>
      </w:pPr>
      <w:r w:rsidRPr="009D260F">
        <w:rPr>
          <w:sz w:val="28"/>
          <w:szCs w:val="28"/>
        </w:rPr>
        <w:t xml:space="preserve">Kuna kaevanduse ja põlevkivitööstuse valdkond on spetsiifiline, töötavad inimesed seal pikka aega. Tehakse pigem ettevõttesisest karjääri ega liiguta teise valdkonda. See annab teatud sotsiaalse garantii – kui inimene valib ühes tegevusalas töötamise, võib ta seda pikka aega teha. </w:t>
      </w:r>
      <w:r w:rsidR="00EE0E36" w:rsidRPr="00EE0E36">
        <w:rPr>
          <w:sz w:val="28"/>
          <w:szCs w:val="28"/>
        </w:rPr>
        <w:t>Narva karjääri edasine tööjõuvajadus sõltub peamiselt tootmismahust ja automatiseeritusest. Energeetika</w:t>
      </w:r>
      <w:r w:rsidR="00B6159B">
        <w:rPr>
          <w:sz w:val="28"/>
          <w:szCs w:val="28"/>
        </w:rPr>
        <w:t xml:space="preserve"> </w:t>
      </w:r>
      <w:r w:rsidR="00EE0E36" w:rsidRPr="00EE0E36">
        <w:rPr>
          <w:sz w:val="28"/>
          <w:szCs w:val="28"/>
        </w:rPr>
        <w:t xml:space="preserve">alases tööjõu uuringust on selgunud, et mäetööstuses tootmismahu muutumisel 1% võrra muutub hõive 0,58%. </w:t>
      </w:r>
    </w:p>
    <w:p w14:paraId="746E8666" w14:textId="055DB0B0" w:rsidR="00AC3989" w:rsidRDefault="007C1676" w:rsidP="00EE0E36">
      <w:pPr>
        <w:pStyle w:val="ListParagraph"/>
        <w:jc w:val="both"/>
        <w:rPr>
          <w:sz w:val="28"/>
          <w:szCs w:val="28"/>
        </w:rPr>
      </w:pPr>
      <w:r>
        <w:rPr>
          <w:sz w:val="28"/>
          <w:szCs w:val="28"/>
        </w:rPr>
        <w:t xml:space="preserve">Seoses põlevkivienergeetika </w:t>
      </w:r>
      <w:r w:rsidR="00976DAE">
        <w:rPr>
          <w:sz w:val="28"/>
          <w:szCs w:val="28"/>
        </w:rPr>
        <w:t>mahu vähenemisega</w:t>
      </w:r>
      <w:r w:rsidR="00F92843">
        <w:rPr>
          <w:sz w:val="28"/>
          <w:szCs w:val="28"/>
        </w:rPr>
        <w:t xml:space="preserve"> väheneb ka kaevandamismaht ja </w:t>
      </w:r>
      <w:r w:rsidR="008A6061">
        <w:rPr>
          <w:sz w:val="28"/>
          <w:szCs w:val="28"/>
        </w:rPr>
        <w:t>tööhõive</w:t>
      </w:r>
      <w:r w:rsidR="000301EB">
        <w:rPr>
          <w:sz w:val="28"/>
          <w:szCs w:val="28"/>
        </w:rPr>
        <w:t xml:space="preserve"> kaevandustes</w:t>
      </w:r>
      <w:r w:rsidR="00233E2D">
        <w:rPr>
          <w:sz w:val="28"/>
          <w:szCs w:val="28"/>
        </w:rPr>
        <w:t xml:space="preserve">. Toodud tendents on </w:t>
      </w:r>
      <w:r w:rsidR="00B55CA2">
        <w:rPr>
          <w:sz w:val="28"/>
          <w:szCs w:val="28"/>
        </w:rPr>
        <w:t xml:space="preserve">Enefit Industry AS põlevkivikaevandustegevuses </w:t>
      </w:r>
      <w:r w:rsidR="003455E1">
        <w:rPr>
          <w:sz w:val="28"/>
          <w:szCs w:val="28"/>
        </w:rPr>
        <w:t xml:space="preserve">toimunud juba </w:t>
      </w:r>
      <w:r w:rsidR="007E0010">
        <w:rPr>
          <w:sz w:val="28"/>
          <w:szCs w:val="28"/>
        </w:rPr>
        <w:t xml:space="preserve">viimased </w:t>
      </w:r>
      <w:r w:rsidR="00707D3B">
        <w:rPr>
          <w:sz w:val="28"/>
          <w:szCs w:val="28"/>
        </w:rPr>
        <w:t xml:space="preserve">2 … </w:t>
      </w:r>
      <w:r w:rsidR="008B79FB">
        <w:rPr>
          <w:sz w:val="28"/>
          <w:szCs w:val="28"/>
        </w:rPr>
        <w:t>3 aastat.</w:t>
      </w:r>
    </w:p>
    <w:p w14:paraId="21399B25" w14:textId="77777777" w:rsidR="00AC3989" w:rsidRDefault="00AC3989" w:rsidP="00EE0E36">
      <w:pPr>
        <w:pStyle w:val="ListParagraph"/>
        <w:jc w:val="both"/>
        <w:rPr>
          <w:sz w:val="28"/>
          <w:szCs w:val="28"/>
        </w:rPr>
      </w:pPr>
    </w:p>
    <w:p w14:paraId="560B3510" w14:textId="79846F00" w:rsidR="00EE0E36" w:rsidRPr="00EE0E36" w:rsidRDefault="00EE0E36" w:rsidP="00EE0E36">
      <w:pPr>
        <w:pStyle w:val="ListParagraph"/>
        <w:jc w:val="both"/>
        <w:rPr>
          <w:sz w:val="28"/>
          <w:szCs w:val="28"/>
        </w:rPr>
      </w:pPr>
      <w:r w:rsidRPr="00EE0E36">
        <w:rPr>
          <w:sz w:val="28"/>
          <w:szCs w:val="28"/>
        </w:rPr>
        <w:t xml:space="preserve">Ettevõtlus. Põlevkivitööstuse esmane mõju ettevõtlusele seisneb põlevkiviettevõtte endi omanikutulus. Kaudne mõju kohaliku ettevõtluse arengule avaldub tarneahela kaudu, kus tööd saavad ettevõtted, kes </w:t>
      </w:r>
      <w:r w:rsidRPr="00EE0E36">
        <w:rPr>
          <w:sz w:val="28"/>
          <w:szCs w:val="28"/>
        </w:rPr>
        <w:lastRenderedPageBreak/>
        <w:t xml:space="preserve">pakuvad põlevkivi kaevandamise ja/või töötlemisega tegelevatele ettevõtetele tooteid ja teenuseid. </w:t>
      </w:r>
    </w:p>
    <w:p w14:paraId="06FF7BB6" w14:textId="68A3573F" w:rsidR="00EE0E36" w:rsidRPr="00EE0E36" w:rsidRDefault="00EE0E36" w:rsidP="00EE0E36">
      <w:pPr>
        <w:pStyle w:val="ListParagraph"/>
        <w:jc w:val="both"/>
        <w:rPr>
          <w:sz w:val="28"/>
          <w:szCs w:val="28"/>
        </w:rPr>
      </w:pPr>
      <w:r w:rsidRPr="00EE0E36">
        <w:rPr>
          <w:sz w:val="28"/>
          <w:szCs w:val="28"/>
        </w:rPr>
        <w:t>Teisalt loob karjäär/kaevandus alternatiivsele ettevõtlusele piiranguid. Need piirangud seisnevad kaevandamisest põhjustatud keskkonnamuutustest ja karjääri/kaevanduse suurest territoriaalsest  hõivatusest ning sõltuvad paljustki kaevandamisviisist ehk kas pealmaa- või allmaakaevandamine.</w:t>
      </w:r>
    </w:p>
    <w:p w14:paraId="1239A0E1" w14:textId="2BBC973B" w:rsidR="00EE0E36" w:rsidRPr="00EE0E36" w:rsidRDefault="00EE0E36" w:rsidP="00EE0E36">
      <w:pPr>
        <w:pStyle w:val="ListParagraph"/>
        <w:jc w:val="both"/>
        <w:rPr>
          <w:sz w:val="28"/>
          <w:szCs w:val="28"/>
        </w:rPr>
      </w:pPr>
      <w:r w:rsidRPr="00EE0E36">
        <w:rPr>
          <w:sz w:val="28"/>
          <w:szCs w:val="28"/>
        </w:rPr>
        <w:t xml:space="preserve">Pealmaakaevandamisel ehk karjääris, nagu seda on ka Narva karjäär, on alternatiivne ettevõtlus kaevandamise ajal ja mõnevõrra ka selle lõpetamisel piiratud. Ettevõtlusvaldkondadest on kõige enam piiratud põllumajandus ja metsandus. </w:t>
      </w:r>
    </w:p>
    <w:p w14:paraId="47DD8E36" w14:textId="79495894" w:rsidR="00EE0E36" w:rsidRPr="00EE0E36" w:rsidRDefault="00EE0E36" w:rsidP="00EE0E36">
      <w:pPr>
        <w:pStyle w:val="ListParagraph"/>
        <w:jc w:val="both"/>
        <w:rPr>
          <w:sz w:val="28"/>
          <w:szCs w:val="28"/>
        </w:rPr>
      </w:pPr>
      <w:r w:rsidRPr="00EE0E36">
        <w:rPr>
          <w:sz w:val="28"/>
          <w:szCs w:val="28"/>
        </w:rPr>
        <w:t>Põllumajandus on pealmaakaevandamise piirkonnas väga problemaatiline ka korrastamise järel, sest optimaalne väetamine ja niiskuse tagamine on väga keerukas. Seda tõestab asjaolu, et suletud karjääridest on põllumaaks korrastatud pindalaliselt alla 1%. Narva karjääri veel kaevandamata aladel põllumajandust ei toimu, sest valdavalt on tegemist liigniiske alaga. Seega põllumajandust karjääri tegevus ei piira, kuna see ei oleks seal ka looduslikes tingimustes mõistlik.</w:t>
      </w:r>
    </w:p>
    <w:p w14:paraId="51ECA72F" w14:textId="0F3C3CA8" w:rsidR="002D261C" w:rsidRDefault="00EE0E36" w:rsidP="00EE0E36">
      <w:pPr>
        <w:pStyle w:val="ListParagraph"/>
        <w:jc w:val="both"/>
        <w:rPr>
          <w:sz w:val="28"/>
          <w:szCs w:val="28"/>
        </w:rPr>
      </w:pPr>
      <w:r w:rsidRPr="00EE0E36">
        <w:rPr>
          <w:sz w:val="28"/>
          <w:szCs w:val="28"/>
        </w:rPr>
        <w:t xml:space="preserve">Kaevandamise tulemusena tekkiv ainulaadne tehismaastik loob uusi äri- ja tegevusvõimalusi. </w:t>
      </w:r>
      <w:r w:rsidR="002135A4">
        <w:rPr>
          <w:sz w:val="28"/>
          <w:szCs w:val="28"/>
        </w:rPr>
        <w:t xml:space="preserve">Kui </w:t>
      </w:r>
      <w:r w:rsidR="0090111B">
        <w:rPr>
          <w:sz w:val="28"/>
          <w:szCs w:val="28"/>
        </w:rPr>
        <w:t xml:space="preserve">praegu on kaevevälja põhiline </w:t>
      </w:r>
      <w:r w:rsidR="00A01AC2">
        <w:rPr>
          <w:sz w:val="28"/>
          <w:szCs w:val="28"/>
        </w:rPr>
        <w:t xml:space="preserve">korrastamissuund metsastamine, siis </w:t>
      </w:r>
      <w:r w:rsidR="00A01AC2">
        <w:rPr>
          <w:sz w:val="28"/>
          <w:szCs w:val="28"/>
        </w:rPr>
        <w:t>perspektiivis</w:t>
      </w:r>
      <w:r w:rsidR="00A01AC2">
        <w:rPr>
          <w:sz w:val="28"/>
          <w:szCs w:val="28"/>
        </w:rPr>
        <w:t xml:space="preserve"> on sinna võimalik </w:t>
      </w:r>
      <w:r w:rsidR="00CF0A1C">
        <w:rPr>
          <w:sz w:val="28"/>
          <w:szCs w:val="28"/>
        </w:rPr>
        <w:t>laien</w:t>
      </w:r>
      <w:r w:rsidR="00E15241">
        <w:rPr>
          <w:sz w:val="28"/>
          <w:szCs w:val="28"/>
        </w:rPr>
        <w:t>dada</w:t>
      </w:r>
      <w:r w:rsidR="00BE4344">
        <w:rPr>
          <w:sz w:val="28"/>
          <w:szCs w:val="28"/>
        </w:rPr>
        <w:t xml:space="preserve"> Kaitseväe</w:t>
      </w:r>
      <w:r w:rsidR="00CF0A1C">
        <w:rPr>
          <w:sz w:val="28"/>
          <w:szCs w:val="28"/>
        </w:rPr>
        <w:t xml:space="preserve"> Sirgala harjutusväljak</w:t>
      </w:r>
      <w:r w:rsidR="00BE4344">
        <w:rPr>
          <w:sz w:val="28"/>
          <w:szCs w:val="28"/>
        </w:rPr>
        <w:t>ut</w:t>
      </w:r>
      <w:r w:rsidR="0069591F">
        <w:rPr>
          <w:sz w:val="28"/>
          <w:szCs w:val="28"/>
        </w:rPr>
        <w:t xml:space="preserve">. </w:t>
      </w:r>
      <w:r w:rsidR="00C141CC">
        <w:rPr>
          <w:sz w:val="28"/>
          <w:szCs w:val="28"/>
        </w:rPr>
        <w:t>Toimuvad Auvere A</w:t>
      </w:r>
      <w:r w:rsidR="00AC19FC">
        <w:rPr>
          <w:sz w:val="28"/>
          <w:szCs w:val="28"/>
        </w:rPr>
        <w:t xml:space="preserve">gropargi rajamiseks vajalikud uuringud. </w:t>
      </w:r>
    </w:p>
    <w:p w14:paraId="07957E9B" w14:textId="77777777" w:rsidR="002D261C" w:rsidRDefault="002D261C" w:rsidP="00EE0E36">
      <w:pPr>
        <w:pStyle w:val="ListParagraph"/>
        <w:jc w:val="both"/>
        <w:rPr>
          <w:sz w:val="28"/>
          <w:szCs w:val="28"/>
        </w:rPr>
      </w:pPr>
    </w:p>
    <w:p w14:paraId="7F133F22" w14:textId="78784614" w:rsidR="00E7463C" w:rsidRDefault="0080256D" w:rsidP="0080256D">
      <w:pPr>
        <w:pStyle w:val="ListParagraph"/>
        <w:jc w:val="both"/>
        <w:rPr>
          <w:sz w:val="28"/>
          <w:szCs w:val="28"/>
        </w:rPr>
      </w:pPr>
      <w:r w:rsidRPr="0080256D">
        <w:rPr>
          <w:sz w:val="28"/>
          <w:szCs w:val="28"/>
        </w:rPr>
        <w:t>Mõju kohalikule arengule. Keskkonnakahjude kompenseerimiseks on kasutusel keskkonnatasude süsteem. Selle järgi peab ettevõtja tasuma keskkonnakasutuse eest keskkonnatasu. Narva karjäär tasub keskkonnatasu maavaravaru kaevandamise, veevõtu, saasteainete heitmise</w:t>
      </w:r>
      <w:r w:rsidR="0000385C">
        <w:rPr>
          <w:sz w:val="28"/>
          <w:szCs w:val="28"/>
        </w:rPr>
        <w:t xml:space="preserve"> eest</w:t>
      </w:r>
      <w:r w:rsidRPr="0080256D">
        <w:rPr>
          <w:sz w:val="28"/>
          <w:szCs w:val="28"/>
        </w:rPr>
        <w:t xml:space="preserve"> välisõhku</w:t>
      </w:r>
      <w:r w:rsidR="00AA25AE">
        <w:rPr>
          <w:sz w:val="28"/>
          <w:szCs w:val="28"/>
        </w:rPr>
        <w:t xml:space="preserve"> ja</w:t>
      </w:r>
      <w:r w:rsidRPr="0080256D">
        <w:rPr>
          <w:sz w:val="28"/>
          <w:szCs w:val="28"/>
        </w:rPr>
        <w:t xml:space="preserve"> veekogusse</w:t>
      </w:r>
      <w:r w:rsidR="0033581D">
        <w:rPr>
          <w:sz w:val="28"/>
          <w:szCs w:val="28"/>
        </w:rPr>
        <w:t>, eest</w:t>
      </w:r>
      <w:r w:rsidRPr="0080256D">
        <w:rPr>
          <w:sz w:val="28"/>
          <w:szCs w:val="28"/>
        </w:rPr>
        <w:t xml:space="preserve">. Vastavalt </w:t>
      </w:r>
      <w:r w:rsidR="00A060D0">
        <w:rPr>
          <w:sz w:val="28"/>
          <w:szCs w:val="28"/>
        </w:rPr>
        <w:t>K</w:t>
      </w:r>
      <w:r w:rsidRPr="0080256D">
        <w:rPr>
          <w:sz w:val="28"/>
          <w:szCs w:val="28"/>
        </w:rPr>
        <w:t>eskkonnatasude seaduse</w:t>
      </w:r>
      <w:r w:rsidR="00D847E7">
        <w:rPr>
          <w:sz w:val="28"/>
          <w:szCs w:val="28"/>
        </w:rPr>
        <w:t xml:space="preserve">le </w:t>
      </w:r>
      <w:r w:rsidR="00A901BA">
        <w:rPr>
          <w:sz w:val="28"/>
          <w:szCs w:val="28"/>
        </w:rPr>
        <w:t xml:space="preserve">jaotatakse </w:t>
      </w:r>
      <w:r w:rsidR="00811A1E">
        <w:rPr>
          <w:sz w:val="28"/>
          <w:szCs w:val="28"/>
        </w:rPr>
        <w:t>keskkon</w:t>
      </w:r>
      <w:r w:rsidRPr="0080256D">
        <w:rPr>
          <w:sz w:val="28"/>
          <w:szCs w:val="28"/>
        </w:rPr>
        <w:t>natasudest saadav raha riigieelarve ja keskkonnakasutuse aukoha kohalike omavalitsuste</w:t>
      </w:r>
      <w:r w:rsidR="002014BE">
        <w:rPr>
          <w:sz w:val="28"/>
          <w:szCs w:val="28"/>
        </w:rPr>
        <w:t xml:space="preserve"> (KOV)</w:t>
      </w:r>
      <w:r w:rsidRPr="0080256D">
        <w:rPr>
          <w:sz w:val="28"/>
          <w:szCs w:val="28"/>
        </w:rPr>
        <w:t xml:space="preserve"> eelarvete vahel.</w:t>
      </w:r>
      <w:r w:rsidR="00AC0E26">
        <w:rPr>
          <w:sz w:val="28"/>
          <w:szCs w:val="28"/>
        </w:rPr>
        <w:t xml:space="preserve"> </w:t>
      </w:r>
      <w:r w:rsidRPr="0080256D">
        <w:rPr>
          <w:sz w:val="28"/>
          <w:szCs w:val="28"/>
        </w:rPr>
        <w:t xml:space="preserve"> </w:t>
      </w:r>
      <w:r w:rsidR="004164BC">
        <w:rPr>
          <w:sz w:val="28"/>
          <w:szCs w:val="28"/>
        </w:rPr>
        <w:t>K</w:t>
      </w:r>
      <w:r w:rsidRPr="0080256D">
        <w:rPr>
          <w:sz w:val="28"/>
          <w:szCs w:val="28"/>
        </w:rPr>
        <w:t xml:space="preserve">eskkonnatasudest laekuv raha </w:t>
      </w:r>
      <w:r w:rsidR="004164BC">
        <w:rPr>
          <w:sz w:val="28"/>
          <w:szCs w:val="28"/>
        </w:rPr>
        <w:t xml:space="preserve">moodustab </w:t>
      </w:r>
      <w:r w:rsidRPr="0080256D">
        <w:rPr>
          <w:sz w:val="28"/>
          <w:szCs w:val="28"/>
        </w:rPr>
        <w:t>olulise osa Narva karjääri KOV eelarvetest. Kavandatava tegevusega soovitakse jätkata põlevkivi kaevandamist kuni 20</w:t>
      </w:r>
      <w:r w:rsidR="00AC0C42">
        <w:rPr>
          <w:sz w:val="28"/>
          <w:szCs w:val="28"/>
        </w:rPr>
        <w:t>4</w:t>
      </w:r>
      <w:r w:rsidRPr="0080256D">
        <w:rPr>
          <w:sz w:val="28"/>
          <w:szCs w:val="28"/>
        </w:rPr>
        <w:t>9. aastani. Seega garanteerib Narva karjääri tegevus KOV kindla sissetuleku ka järgevaks ~25 aastaks.</w:t>
      </w:r>
    </w:p>
    <w:p w14:paraId="743A971E" w14:textId="77777777" w:rsidR="003C0042" w:rsidRDefault="003C0042" w:rsidP="003C0042">
      <w:pPr>
        <w:pStyle w:val="ListParagraph"/>
        <w:jc w:val="both"/>
        <w:rPr>
          <w:sz w:val="28"/>
          <w:szCs w:val="28"/>
        </w:rPr>
      </w:pPr>
      <w:r w:rsidRPr="003C0042">
        <w:rPr>
          <w:sz w:val="28"/>
          <w:szCs w:val="28"/>
        </w:rPr>
        <w:t>Mõnevõrra on põlevkivitööstuse mõju KOV eelarvele seotud ka läbi füüsilise isiku tulumaksu. See mõju on tõenäoliselt suhteliselt väikese osakaaluga, kuna enamik karjääri töötajaid ei ela antud omavalitsustes vaid lähimates Ida-Viru maakonna linnades. Täpsemad andmed selle osas puuduvad.</w:t>
      </w:r>
    </w:p>
    <w:p w14:paraId="403FC7B5" w14:textId="77777777" w:rsidR="003333B7" w:rsidRPr="003C0042" w:rsidRDefault="003333B7" w:rsidP="003C0042">
      <w:pPr>
        <w:pStyle w:val="ListParagraph"/>
        <w:jc w:val="both"/>
        <w:rPr>
          <w:sz w:val="28"/>
          <w:szCs w:val="28"/>
        </w:rPr>
      </w:pPr>
    </w:p>
    <w:p w14:paraId="6B40F26E" w14:textId="44648F7D" w:rsidR="00A47CAB" w:rsidRPr="008C1B76" w:rsidRDefault="003C0042" w:rsidP="003C0042">
      <w:pPr>
        <w:pStyle w:val="ListParagraph"/>
        <w:jc w:val="both"/>
        <w:rPr>
          <w:sz w:val="28"/>
          <w:szCs w:val="28"/>
        </w:rPr>
      </w:pPr>
      <w:r w:rsidRPr="003C0042">
        <w:rPr>
          <w:sz w:val="28"/>
          <w:szCs w:val="28"/>
        </w:rPr>
        <w:t xml:space="preserve">Mõju elukeskkonnale. Selle all vaadeldakse eeskätt mõju inimese heaolule ja tervisele ning need mõjud avalduvad läbi füüsikaliste muutuste, mida on </w:t>
      </w:r>
      <w:r w:rsidRPr="003C0042">
        <w:rPr>
          <w:sz w:val="28"/>
          <w:szCs w:val="28"/>
        </w:rPr>
        <w:lastRenderedPageBreak/>
        <w:t>hinnatud varasemates peatükkides. Siinsed hinnangud on näidanud, et karjääri tegevusest põhjustatud füüsikalis</w:t>
      </w:r>
      <w:r w:rsidR="00122244">
        <w:rPr>
          <w:sz w:val="28"/>
          <w:szCs w:val="28"/>
        </w:rPr>
        <w:t>ed</w:t>
      </w:r>
      <w:r w:rsidRPr="003C0042">
        <w:rPr>
          <w:sz w:val="28"/>
          <w:szCs w:val="28"/>
        </w:rPr>
        <w:t xml:space="preserve"> mõjutegurid ei kujuta ohtu inimese tervisele ega olulisel määral heaolule. See on peamiselt tingitud piirkonna hõredast asutustest ja  tegevuse kaugenemisest olemasolevatest üksikutest asulatest.</w:t>
      </w:r>
    </w:p>
    <w:sectPr w:rsidR="00A47CAB" w:rsidRPr="008C1B76" w:rsidSect="006C687E">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8EF5D2" w14:textId="77777777" w:rsidR="00F06ED9" w:rsidRDefault="00F06ED9" w:rsidP="00390AB6">
      <w:r>
        <w:separator/>
      </w:r>
    </w:p>
  </w:endnote>
  <w:endnote w:type="continuationSeparator" w:id="0">
    <w:p w14:paraId="10B65354" w14:textId="77777777" w:rsidR="00F06ED9" w:rsidRDefault="00F06ED9" w:rsidP="00390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00"/>
    <w:family w:val="auto"/>
    <w:pitch w:val="variable"/>
    <w:sig w:usb0="800000AF" w:usb1="1001ECEA" w:usb2="00000000" w:usb3="00000000" w:csb0="00000001"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274A01" w14:textId="1C326657" w:rsidR="00FA70BF" w:rsidRDefault="00FA70BF">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222024" w14:textId="77777777" w:rsidR="00F06ED9" w:rsidRDefault="00F06ED9" w:rsidP="00390AB6">
      <w:r>
        <w:separator/>
      </w:r>
    </w:p>
  </w:footnote>
  <w:footnote w:type="continuationSeparator" w:id="0">
    <w:p w14:paraId="355B6470" w14:textId="77777777" w:rsidR="00F06ED9" w:rsidRDefault="00F06ED9" w:rsidP="00390A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A7E68"/>
    <w:multiLevelType w:val="hybridMultilevel"/>
    <w:tmpl w:val="60A62D2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4FE3B2C"/>
    <w:multiLevelType w:val="multilevel"/>
    <w:tmpl w:val="100E296A"/>
    <w:lvl w:ilvl="0">
      <w:start w:val="1"/>
      <w:numFmt w:val="bullet"/>
      <w:lvlText w:val=""/>
      <w:lvlJc w:val="left"/>
      <w:pPr>
        <w:ind w:left="720" w:hanging="360"/>
      </w:pPr>
      <w:rPr>
        <w:rFonts w:ascii="Wingdings" w:hAnsi="Wingdings" w:hint="default"/>
        <w:sz w:val="16"/>
        <w:u w:val="none"/>
      </w:rPr>
    </w:lvl>
    <w:lvl w:ilvl="1">
      <w:start w:val="1"/>
      <w:numFmt w:val="bullet"/>
      <w:lvlText w:val=""/>
      <w:lvlJc w:val="left"/>
      <w:pPr>
        <w:ind w:left="1440" w:hanging="360"/>
      </w:pPr>
      <w:rPr>
        <w:rFonts w:ascii="Wingdings 2" w:hAnsi="Wingdings 2" w:cs="Wingdings 2"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Wingdings" w:hAnsi="Wingdings" w:cs="Wingdings" w:hint="default"/>
        <w:u w:val="none"/>
      </w:rPr>
    </w:lvl>
    <w:lvl w:ilvl="4">
      <w:start w:val="1"/>
      <w:numFmt w:val="bullet"/>
      <w:lvlText w:val=""/>
      <w:lvlJc w:val="left"/>
      <w:pPr>
        <w:ind w:left="3600" w:hanging="360"/>
      </w:pPr>
      <w:rPr>
        <w:rFonts w:ascii="Wingdings 2" w:hAnsi="Wingdings 2" w:cs="Wingdings 2"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Wingdings" w:hAnsi="Wingdings" w:cs="Wingdings" w:hint="default"/>
        <w:u w:val="none"/>
      </w:rPr>
    </w:lvl>
    <w:lvl w:ilvl="7">
      <w:start w:val="1"/>
      <w:numFmt w:val="bullet"/>
      <w:lvlText w:val=""/>
      <w:lvlJc w:val="left"/>
      <w:pPr>
        <w:ind w:left="5760" w:hanging="360"/>
      </w:pPr>
      <w:rPr>
        <w:rFonts w:ascii="Wingdings 2" w:hAnsi="Wingdings 2" w:cs="Wingdings 2" w:hint="default"/>
        <w:u w:val="none"/>
      </w:rPr>
    </w:lvl>
    <w:lvl w:ilvl="8">
      <w:start w:val="1"/>
      <w:numFmt w:val="bullet"/>
      <w:lvlText w:val="■"/>
      <w:lvlJc w:val="left"/>
      <w:pPr>
        <w:ind w:left="6480" w:hanging="360"/>
      </w:pPr>
      <w:rPr>
        <w:rFonts w:ascii="OpenSymbol" w:hAnsi="OpenSymbol" w:cs="OpenSymbol" w:hint="default"/>
        <w:u w:val="none"/>
      </w:rPr>
    </w:lvl>
  </w:abstractNum>
  <w:abstractNum w:abstractNumId="2" w15:restartNumberingAfterBreak="0">
    <w:nsid w:val="06A46763"/>
    <w:multiLevelType w:val="hybridMultilevel"/>
    <w:tmpl w:val="383EF2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73B1F46"/>
    <w:multiLevelType w:val="hybridMultilevel"/>
    <w:tmpl w:val="05DE50F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C000B7A"/>
    <w:multiLevelType w:val="hybridMultilevel"/>
    <w:tmpl w:val="289AFD2E"/>
    <w:lvl w:ilvl="0" w:tplc="93E08B58">
      <w:start w:val="5"/>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C5952C4"/>
    <w:multiLevelType w:val="hybridMultilevel"/>
    <w:tmpl w:val="DBDE651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F4F01E5"/>
    <w:multiLevelType w:val="multilevel"/>
    <w:tmpl w:val="A176DE9C"/>
    <w:lvl w:ilvl="0">
      <w:start w:val="1"/>
      <w:numFmt w:val="bullet"/>
      <w:lvlText w:val=""/>
      <w:lvlJc w:val="left"/>
      <w:pPr>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4A675E"/>
    <w:multiLevelType w:val="hybridMultilevel"/>
    <w:tmpl w:val="8A58F8E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11EF1F54"/>
    <w:multiLevelType w:val="hybridMultilevel"/>
    <w:tmpl w:val="A1085A40"/>
    <w:lvl w:ilvl="0" w:tplc="AB1CF66E">
      <w:start w:val="1"/>
      <w:numFmt w:val="bullet"/>
      <w:lvlText w:val=""/>
      <w:lvlJc w:val="left"/>
      <w:pPr>
        <w:ind w:left="3600" w:hanging="360"/>
      </w:pPr>
      <w:rPr>
        <w:rFonts w:ascii="Symbol" w:hAnsi="Symbol" w:hint="default"/>
        <w:color w:val="auto"/>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9" w15:restartNumberingAfterBreak="0">
    <w:nsid w:val="17FB1CBE"/>
    <w:multiLevelType w:val="hybridMultilevel"/>
    <w:tmpl w:val="ED9E6C2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8A81045"/>
    <w:multiLevelType w:val="hybridMultilevel"/>
    <w:tmpl w:val="8D58EC3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A782F29"/>
    <w:multiLevelType w:val="hybridMultilevel"/>
    <w:tmpl w:val="1F06986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BDE4AE1"/>
    <w:multiLevelType w:val="hybridMultilevel"/>
    <w:tmpl w:val="5268EBF6"/>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20423412"/>
    <w:multiLevelType w:val="hybridMultilevel"/>
    <w:tmpl w:val="79ECE5D6"/>
    <w:lvl w:ilvl="0" w:tplc="F9EC9988">
      <w:start w:val="5"/>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25712A49"/>
    <w:multiLevelType w:val="hybridMultilevel"/>
    <w:tmpl w:val="315E52A0"/>
    <w:lvl w:ilvl="0" w:tplc="04250001">
      <w:start w:val="1"/>
      <w:numFmt w:val="bullet"/>
      <w:lvlText w:val=""/>
      <w:lvlJc w:val="left"/>
      <w:pPr>
        <w:ind w:left="720" w:hanging="360"/>
      </w:pPr>
      <w:rPr>
        <w:rFonts w:ascii="Symbol" w:hAnsi="Symbol" w:hint="default"/>
      </w:rPr>
    </w:lvl>
    <w:lvl w:ilvl="1" w:tplc="43B83CB6">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26680DED"/>
    <w:multiLevelType w:val="hybridMultilevel"/>
    <w:tmpl w:val="21ECE6C2"/>
    <w:lvl w:ilvl="0" w:tplc="817275A8">
      <w:start w:val="2024"/>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2DA2684C"/>
    <w:multiLevelType w:val="hybridMultilevel"/>
    <w:tmpl w:val="D3FCF58A"/>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7" w15:restartNumberingAfterBreak="0">
    <w:nsid w:val="31BE0129"/>
    <w:multiLevelType w:val="hybridMultilevel"/>
    <w:tmpl w:val="3F82D09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34E45417"/>
    <w:multiLevelType w:val="hybridMultilevel"/>
    <w:tmpl w:val="86C4A3E2"/>
    <w:lvl w:ilvl="0" w:tplc="AB1CF66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70163C"/>
    <w:multiLevelType w:val="hybridMultilevel"/>
    <w:tmpl w:val="81C852A0"/>
    <w:lvl w:ilvl="0" w:tplc="88B61B98">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39901860"/>
    <w:multiLevelType w:val="hybridMultilevel"/>
    <w:tmpl w:val="44B40E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3B630E9F"/>
    <w:multiLevelType w:val="hybridMultilevel"/>
    <w:tmpl w:val="9D7E63E8"/>
    <w:lvl w:ilvl="0" w:tplc="4FAAC0D8">
      <w:start w:val="2"/>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3DFD50A3"/>
    <w:multiLevelType w:val="hybridMultilevel"/>
    <w:tmpl w:val="702CE928"/>
    <w:lvl w:ilvl="0" w:tplc="0425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3" w15:restartNumberingAfterBreak="0">
    <w:nsid w:val="3FD050F4"/>
    <w:multiLevelType w:val="hybridMultilevel"/>
    <w:tmpl w:val="7722DB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41CE4112"/>
    <w:multiLevelType w:val="hybridMultilevel"/>
    <w:tmpl w:val="02B63B3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480115C9"/>
    <w:multiLevelType w:val="hybridMultilevel"/>
    <w:tmpl w:val="546AE5C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4A142E56"/>
    <w:multiLevelType w:val="hybridMultilevel"/>
    <w:tmpl w:val="8E444B1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4FB76A8E"/>
    <w:multiLevelType w:val="hybridMultilevel"/>
    <w:tmpl w:val="7DC43162"/>
    <w:lvl w:ilvl="0" w:tplc="04250001">
      <w:start w:val="1"/>
      <w:numFmt w:val="bullet"/>
      <w:lvlText w:val=""/>
      <w:lvlJc w:val="left"/>
      <w:pPr>
        <w:ind w:left="776" w:hanging="360"/>
      </w:pPr>
      <w:rPr>
        <w:rFonts w:ascii="Symbol" w:hAnsi="Symbol" w:hint="default"/>
        <w:sz w:val="12"/>
      </w:rPr>
    </w:lvl>
    <w:lvl w:ilvl="1" w:tplc="04250003" w:tentative="1">
      <w:start w:val="1"/>
      <w:numFmt w:val="bullet"/>
      <w:lvlText w:val="o"/>
      <w:lvlJc w:val="left"/>
      <w:pPr>
        <w:ind w:left="1496" w:hanging="360"/>
      </w:pPr>
      <w:rPr>
        <w:rFonts w:ascii="Courier New" w:hAnsi="Courier New" w:cs="Courier New" w:hint="default"/>
      </w:rPr>
    </w:lvl>
    <w:lvl w:ilvl="2" w:tplc="04250005" w:tentative="1">
      <w:start w:val="1"/>
      <w:numFmt w:val="bullet"/>
      <w:lvlText w:val=""/>
      <w:lvlJc w:val="left"/>
      <w:pPr>
        <w:ind w:left="2216" w:hanging="360"/>
      </w:pPr>
      <w:rPr>
        <w:rFonts w:ascii="Wingdings" w:hAnsi="Wingdings" w:hint="default"/>
      </w:rPr>
    </w:lvl>
    <w:lvl w:ilvl="3" w:tplc="04250001" w:tentative="1">
      <w:start w:val="1"/>
      <w:numFmt w:val="bullet"/>
      <w:lvlText w:val=""/>
      <w:lvlJc w:val="left"/>
      <w:pPr>
        <w:ind w:left="2936" w:hanging="360"/>
      </w:pPr>
      <w:rPr>
        <w:rFonts w:ascii="Symbol" w:hAnsi="Symbol" w:hint="default"/>
      </w:rPr>
    </w:lvl>
    <w:lvl w:ilvl="4" w:tplc="04250003" w:tentative="1">
      <w:start w:val="1"/>
      <w:numFmt w:val="bullet"/>
      <w:lvlText w:val="o"/>
      <w:lvlJc w:val="left"/>
      <w:pPr>
        <w:ind w:left="3656" w:hanging="360"/>
      </w:pPr>
      <w:rPr>
        <w:rFonts w:ascii="Courier New" w:hAnsi="Courier New" w:cs="Courier New" w:hint="default"/>
      </w:rPr>
    </w:lvl>
    <w:lvl w:ilvl="5" w:tplc="04250005" w:tentative="1">
      <w:start w:val="1"/>
      <w:numFmt w:val="bullet"/>
      <w:lvlText w:val=""/>
      <w:lvlJc w:val="left"/>
      <w:pPr>
        <w:ind w:left="4376" w:hanging="360"/>
      </w:pPr>
      <w:rPr>
        <w:rFonts w:ascii="Wingdings" w:hAnsi="Wingdings" w:hint="default"/>
      </w:rPr>
    </w:lvl>
    <w:lvl w:ilvl="6" w:tplc="04250001" w:tentative="1">
      <w:start w:val="1"/>
      <w:numFmt w:val="bullet"/>
      <w:lvlText w:val=""/>
      <w:lvlJc w:val="left"/>
      <w:pPr>
        <w:ind w:left="5096" w:hanging="360"/>
      </w:pPr>
      <w:rPr>
        <w:rFonts w:ascii="Symbol" w:hAnsi="Symbol" w:hint="default"/>
      </w:rPr>
    </w:lvl>
    <w:lvl w:ilvl="7" w:tplc="04250003" w:tentative="1">
      <w:start w:val="1"/>
      <w:numFmt w:val="bullet"/>
      <w:lvlText w:val="o"/>
      <w:lvlJc w:val="left"/>
      <w:pPr>
        <w:ind w:left="5816" w:hanging="360"/>
      </w:pPr>
      <w:rPr>
        <w:rFonts w:ascii="Courier New" w:hAnsi="Courier New" w:cs="Courier New" w:hint="default"/>
      </w:rPr>
    </w:lvl>
    <w:lvl w:ilvl="8" w:tplc="04250005" w:tentative="1">
      <w:start w:val="1"/>
      <w:numFmt w:val="bullet"/>
      <w:lvlText w:val=""/>
      <w:lvlJc w:val="left"/>
      <w:pPr>
        <w:ind w:left="6536" w:hanging="360"/>
      </w:pPr>
      <w:rPr>
        <w:rFonts w:ascii="Wingdings" w:hAnsi="Wingdings" w:hint="default"/>
      </w:rPr>
    </w:lvl>
  </w:abstractNum>
  <w:abstractNum w:abstractNumId="28" w15:restartNumberingAfterBreak="0">
    <w:nsid w:val="50E2301D"/>
    <w:multiLevelType w:val="hybridMultilevel"/>
    <w:tmpl w:val="20E2C2BA"/>
    <w:lvl w:ilvl="0" w:tplc="9C96B96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52E27A9F"/>
    <w:multiLevelType w:val="hybridMultilevel"/>
    <w:tmpl w:val="6BEE17B4"/>
    <w:lvl w:ilvl="0" w:tplc="0425000D">
      <w:start w:val="1"/>
      <w:numFmt w:val="bullet"/>
      <w:lvlText w:val=""/>
      <w:lvlJc w:val="left"/>
      <w:pPr>
        <w:ind w:left="780" w:hanging="360"/>
      </w:pPr>
      <w:rPr>
        <w:rFonts w:ascii="Wingdings" w:hAnsi="Wingdings"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30" w15:restartNumberingAfterBreak="0">
    <w:nsid w:val="54132190"/>
    <w:multiLevelType w:val="hybridMultilevel"/>
    <w:tmpl w:val="A5C898C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54F574E4"/>
    <w:multiLevelType w:val="hybridMultilevel"/>
    <w:tmpl w:val="64E2CB60"/>
    <w:lvl w:ilvl="0" w:tplc="675E1BBC">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4E4329"/>
    <w:multiLevelType w:val="hybridMultilevel"/>
    <w:tmpl w:val="69066F1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5AED73A6"/>
    <w:multiLevelType w:val="hybridMultilevel"/>
    <w:tmpl w:val="D9F41E8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5C130BBC"/>
    <w:multiLevelType w:val="multilevel"/>
    <w:tmpl w:val="B8BE0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C4F18DD"/>
    <w:multiLevelType w:val="hybridMultilevel"/>
    <w:tmpl w:val="2B8865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5C6714E9"/>
    <w:multiLevelType w:val="multilevel"/>
    <w:tmpl w:val="A3742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E290CF0"/>
    <w:multiLevelType w:val="multilevel"/>
    <w:tmpl w:val="F8BC1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67E495A"/>
    <w:multiLevelType w:val="hybridMultilevel"/>
    <w:tmpl w:val="19FC2EA0"/>
    <w:lvl w:ilvl="0" w:tplc="902A231A">
      <w:start w:val="1"/>
      <w:numFmt w:val="bullet"/>
      <w:lvlText w:val="-"/>
      <w:lvlJc w:val="left"/>
      <w:pPr>
        <w:ind w:left="360" w:hanging="360"/>
      </w:pPr>
      <w:rPr>
        <w:rFonts w:ascii="Times New Roman" w:eastAsia="Times New Roman"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9" w15:restartNumberingAfterBreak="0">
    <w:nsid w:val="6978649F"/>
    <w:multiLevelType w:val="hybridMultilevel"/>
    <w:tmpl w:val="DCC64EE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0" w15:restartNumberingAfterBreak="0">
    <w:nsid w:val="6A690994"/>
    <w:multiLevelType w:val="hybridMultilevel"/>
    <w:tmpl w:val="A8B6E96C"/>
    <w:lvl w:ilvl="0" w:tplc="DEC01742">
      <w:start w:val="2024"/>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15:restartNumberingAfterBreak="0">
    <w:nsid w:val="6B584E1D"/>
    <w:multiLevelType w:val="hybridMultilevel"/>
    <w:tmpl w:val="F88A835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2" w15:restartNumberingAfterBreak="0">
    <w:nsid w:val="6CCB640F"/>
    <w:multiLevelType w:val="hybridMultilevel"/>
    <w:tmpl w:val="B252875A"/>
    <w:lvl w:ilvl="0" w:tplc="46F45A28">
      <w:start w:val="5"/>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3" w15:restartNumberingAfterBreak="0">
    <w:nsid w:val="6DE2404A"/>
    <w:multiLevelType w:val="hybridMultilevel"/>
    <w:tmpl w:val="9C445754"/>
    <w:lvl w:ilvl="0" w:tplc="7E8890B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FA55393"/>
    <w:multiLevelType w:val="multilevel"/>
    <w:tmpl w:val="E0EC7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0774ABA"/>
    <w:multiLevelType w:val="hybridMultilevel"/>
    <w:tmpl w:val="1B76D08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6" w15:restartNumberingAfterBreak="0">
    <w:nsid w:val="7B22145E"/>
    <w:multiLevelType w:val="hybridMultilevel"/>
    <w:tmpl w:val="5D5E4AEC"/>
    <w:lvl w:ilvl="0" w:tplc="82708742">
      <w:start w:val="5"/>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7" w15:restartNumberingAfterBreak="0">
    <w:nsid w:val="7FA41B71"/>
    <w:multiLevelType w:val="hybridMultilevel"/>
    <w:tmpl w:val="B818F56A"/>
    <w:lvl w:ilvl="0" w:tplc="05A02326">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8" w15:restartNumberingAfterBreak="0">
    <w:nsid w:val="7FC46659"/>
    <w:multiLevelType w:val="hybridMultilevel"/>
    <w:tmpl w:val="8398BE9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645165485">
    <w:abstractNumId w:val="32"/>
  </w:num>
  <w:num w:numId="2" w16cid:durableId="1740976036">
    <w:abstractNumId w:val="27"/>
  </w:num>
  <w:num w:numId="3" w16cid:durableId="469442888">
    <w:abstractNumId w:val="20"/>
  </w:num>
  <w:num w:numId="4" w16cid:durableId="2095857059">
    <w:abstractNumId w:val="19"/>
  </w:num>
  <w:num w:numId="5" w16cid:durableId="185410779">
    <w:abstractNumId w:val="21"/>
  </w:num>
  <w:num w:numId="6" w16cid:durableId="1785029931">
    <w:abstractNumId w:val="24"/>
  </w:num>
  <w:num w:numId="7" w16cid:durableId="1470975212">
    <w:abstractNumId w:val="36"/>
  </w:num>
  <w:num w:numId="8" w16cid:durableId="1015687761">
    <w:abstractNumId w:val="22"/>
  </w:num>
  <w:num w:numId="9" w16cid:durableId="187373734">
    <w:abstractNumId w:val="8"/>
  </w:num>
  <w:num w:numId="10" w16cid:durableId="2012758680">
    <w:abstractNumId w:val="18"/>
  </w:num>
  <w:num w:numId="11" w16cid:durableId="1660621857">
    <w:abstractNumId w:val="44"/>
  </w:num>
  <w:num w:numId="12" w16cid:durableId="1542741868">
    <w:abstractNumId w:val="6"/>
  </w:num>
  <w:num w:numId="13" w16cid:durableId="377168144">
    <w:abstractNumId w:val="37"/>
  </w:num>
  <w:num w:numId="14" w16cid:durableId="708380305">
    <w:abstractNumId w:val="34"/>
  </w:num>
  <w:num w:numId="15" w16cid:durableId="1505977839">
    <w:abstractNumId w:val="17"/>
  </w:num>
  <w:num w:numId="16" w16cid:durableId="1330525616">
    <w:abstractNumId w:val="14"/>
  </w:num>
  <w:num w:numId="17" w16cid:durableId="1224635212">
    <w:abstractNumId w:val="26"/>
  </w:num>
  <w:num w:numId="18" w16cid:durableId="1581522507">
    <w:abstractNumId w:val="2"/>
  </w:num>
  <w:num w:numId="19" w16cid:durableId="1625622585">
    <w:abstractNumId w:val="43"/>
  </w:num>
  <w:num w:numId="20" w16cid:durableId="233977141">
    <w:abstractNumId w:val="31"/>
  </w:num>
  <w:num w:numId="21" w16cid:durableId="1177770518">
    <w:abstractNumId w:val="42"/>
  </w:num>
  <w:num w:numId="22" w16cid:durableId="44331937">
    <w:abstractNumId w:val="5"/>
  </w:num>
  <w:num w:numId="23" w16cid:durableId="1574464805">
    <w:abstractNumId w:val="10"/>
  </w:num>
  <w:num w:numId="24" w16cid:durableId="815756897">
    <w:abstractNumId w:val="33"/>
  </w:num>
  <w:num w:numId="25" w16cid:durableId="1593464485">
    <w:abstractNumId w:val="7"/>
  </w:num>
  <w:num w:numId="26" w16cid:durableId="2084596723">
    <w:abstractNumId w:val="1"/>
  </w:num>
  <w:num w:numId="27" w16cid:durableId="1917786396">
    <w:abstractNumId w:val="35"/>
  </w:num>
  <w:num w:numId="28" w16cid:durableId="1686785997">
    <w:abstractNumId w:val="23"/>
  </w:num>
  <w:num w:numId="29" w16cid:durableId="2024819371">
    <w:abstractNumId w:val="3"/>
  </w:num>
  <w:num w:numId="30" w16cid:durableId="1505123873">
    <w:abstractNumId w:val="45"/>
  </w:num>
  <w:num w:numId="31" w16cid:durableId="67240616">
    <w:abstractNumId w:val="11"/>
  </w:num>
  <w:num w:numId="32" w16cid:durableId="1283922974">
    <w:abstractNumId w:val="16"/>
  </w:num>
  <w:num w:numId="33" w16cid:durableId="876044020">
    <w:abstractNumId w:val="48"/>
  </w:num>
  <w:num w:numId="34" w16cid:durableId="1002590791">
    <w:abstractNumId w:val="28"/>
  </w:num>
  <w:num w:numId="35" w16cid:durableId="2142380144">
    <w:abstractNumId w:val="41"/>
  </w:num>
  <w:num w:numId="36" w16cid:durableId="795174459">
    <w:abstractNumId w:val="29"/>
  </w:num>
  <w:num w:numId="37" w16cid:durableId="142092003">
    <w:abstractNumId w:val="0"/>
  </w:num>
  <w:num w:numId="38" w16cid:durableId="773089071">
    <w:abstractNumId w:val="12"/>
  </w:num>
  <w:num w:numId="39" w16cid:durableId="958804576">
    <w:abstractNumId w:val="25"/>
  </w:num>
  <w:num w:numId="40" w16cid:durableId="2083983236">
    <w:abstractNumId w:val="39"/>
  </w:num>
  <w:num w:numId="41" w16cid:durableId="1549730933">
    <w:abstractNumId w:val="30"/>
  </w:num>
  <w:num w:numId="42" w16cid:durableId="1755007917">
    <w:abstractNumId w:val="9"/>
  </w:num>
  <w:num w:numId="43" w16cid:durableId="199129726">
    <w:abstractNumId w:val="47"/>
  </w:num>
  <w:num w:numId="44" w16cid:durableId="1636449809">
    <w:abstractNumId w:val="38"/>
  </w:num>
  <w:num w:numId="45" w16cid:durableId="1612787356">
    <w:abstractNumId w:val="15"/>
  </w:num>
  <w:num w:numId="46" w16cid:durableId="2008438165">
    <w:abstractNumId w:val="40"/>
  </w:num>
  <w:num w:numId="47" w16cid:durableId="2043705453">
    <w:abstractNumId w:val="46"/>
  </w:num>
  <w:num w:numId="48" w16cid:durableId="1196699372">
    <w:abstractNumId w:val="4"/>
  </w:num>
  <w:num w:numId="49" w16cid:durableId="71620398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0AB6"/>
    <w:rsid w:val="000005C1"/>
    <w:rsid w:val="0000385C"/>
    <w:rsid w:val="0000429C"/>
    <w:rsid w:val="00004D15"/>
    <w:rsid w:val="00007100"/>
    <w:rsid w:val="00007896"/>
    <w:rsid w:val="000104A0"/>
    <w:rsid w:val="0001128F"/>
    <w:rsid w:val="0001364C"/>
    <w:rsid w:val="00014286"/>
    <w:rsid w:val="000149A9"/>
    <w:rsid w:val="00014AC8"/>
    <w:rsid w:val="00016E81"/>
    <w:rsid w:val="0001783E"/>
    <w:rsid w:val="000205F0"/>
    <w:rsid w:val="00020F9A"/>
    <w:rsid w:val="000213BC"/>
    <w:rsid w:val="00021EE9"/>
    <w:rsid w:val="00022EE8"/>
    <w:rsid w:val="000274B1"/>
    <w:rsid w:val="000301EB"/>
    <w:rsid w:val="00031696"/>
    <w:rsid w:val="00032C19"/>
    <w:rsid w:val="00032D57"/>
    <w:rsid w:val="0003327B"/>
    <w:rsid w:val="000350FF"/>
    <w:rsid w:val="00035302"/>
    <w:rsid w:val="0003745B"/>
    <w:rsid w:val="0003752F"/>
    <w:rsid w:val="000413CE"/>
    <w:rsid w:val="000425AE"/>
    <w:rsid w:val="000468B0"/>
    <w:rsid w:val="00047AC3"/>
    <w:rsid w:val="00047DAC"/>
    <w:rsid w:val="00051BBB"/>
    <w:rsid w:val="00051BC3"/>
    <w:rsid w:val="000520C9"/>
    <w:rsid w:val="0005258B"/>
    <w:rsid w:val="00052659"/>
    <w:rsid w:val="00052CF2"/>
    <w:rsid w:val="00053984"/>
    <w:rsid w:val="000604BC"/>
    <w:rsid w:val="00061390"/>
    <w:rsid w:val="00063B94"/>
    <w:rsid w:val="000640F4"/>
    <w:rsid w:val="00064665"/>
    <w:rsid w:val="00065C56"/>
    <w:rsid w:val="00066D4A"/>
    <w:rsid w:val="00070890"/>
    <w:rsid w:val="0007386D"/>
    <w:rsid w:val="00074355"/>
    <w:rsid w:val="00075962"/>
    <w:rsid w:val="0007773F"/>
    <w:rsid w:val="00082331"/>
    <w:rsid w:val="00082E48"/>
    <w:rsid w:val="00083502"/>
    <w:rsid w:val="000837DA"/>
    <w:rsid w:val="00083C01"/>
    <w:rsid w:val="00084191"/>
    <w:rsid w:val="00086A07"/>
    <w:rsid w:val="00095AEC"/>
    <w:rsid w:val="0009703D"/>
    <w:rsid w:val="000A2A05"/>
    <w:rsid w:val="000A4077"/>
    <w:rsid w:val="000B00BE"/>
    <w:rsid w:val="000B0313"/>
    <w:rsid w:val="000B20BB"/>
    <w:rsid w:val="000B3075"/>
    <w:rsid w:val="000B4B67"/>
    <w:rsid w:val="000B6944"/>
    <w:rsid w:val="000B6C1C"/>
    <w:rsid w:val="000B76AA"/>
    <w:rsid w:val="000C027B"/>
    <w:rsid w:val="000C1054"/>
    <w:rsid w:val="000C28A6"/>
    <w:rsid w:val="000C300D"/>
    <w:rsid w:val="000D4972"/>
    <w:rsid w:val="000D56E6"/>
    <w:rsid w:val="000D67E4"/>
    <w:rsid w:val="000E1117"/>
    <w:rsid w:val="000E1962"/>
    <w:rsid w:val="000E26DC"/>
    <w:rsid w:val="000E297D"/>
    <w:rsid w:val="000E2C2B"/>
    <w:rsid w:val="000E3854"/>
    <w:rsid w:val="000E4684"/>
    <w:rsid w:val="000F0DEB"/>
    <w:rsid w:val="000F2C28"/>
    <w:rsid w:val="000F362B"/>
    <w:rsid w:val="000F3FF5"/>
    <w:rsid w:val="000F4766"/>
    <w:rsid w:val="000F4D7B"/>
    <w:rsid w:val="000F63A0"/>
    <w:rsid w:val="0010205B"/>
    <w:rsid w:val="0010413D"/>
    <w:rsid w:val="00107606"/>
    <w:rsid w:val="00107BF6"/>
    <w:rsid w:val="00110977"/>
    <w:rsid w:val="00111656"/>
    <w:rsid w:val="00114363"/>
    <w:rsid w:val="001145D9"/>
    <w:rsid w:val="00114B1F"/>
    <w:rsid w:val="00114F6C"/>
    <w:rsid w:val="00120EB6"/>
    <w:rsid w:val="00121430"/>
    <w:rsid w:val="00122244"/>
    <w:rsid w:val="001223C8"/>
    <w:rsid w:val="00124D16"/>
    <w:rsid w:val="0012656E"/>
    <w:rsid w:val="00130BE5"/>
    <w:rsid w:val="00132A6F"/>
    <w:rsid w:val="00134099"/>
    <w:rsid w:val="00142B36"/>
    <w:rsid w:val="00142C2E"/>
    <w:rsid w:val="0014382D"/>
    <w:rsid w:val="0014532E"/>
    <w:rsid w:val="001465A7"/>
    <w:rsid w:val="00151FFA"/>
    <w:rsid w:val="00154C6F"/>
    <w:rsid w:val="00156940"/>
    <w:rsid w:val="0015768E"/>
    <w:rsid w:val="0016505A"/>
    <w:rsid w:val="001651CC"/>
    <w:rsid w:val="001655B0"/>
    <w:rsid w:val="001757B5"/>
    <w:rsid w:val="00176986"/>
    <w:rsid w:val="001779FA"/>
    <w:rsid w:val="00177D34"/>
    <w:rsid w:val="00177EAA"/>
    <w:rsid w:val="001810C0"/>
    <w:rsid w:val="00181A8A"/>
    <w:rsid w:val="00185705"/>
    <w:rsid w:val="00185826"/>
    <w:rsid w:val="001858C2"/>
    <w:rsid w:val="00186031"/>
    <w:rsid w:val="0018658F"/>
    <w:rsid w:val="001875DB"/>
    <w:rsid w:val="00187D24"/>
    <w:rsid w:val="001915F8"/>
    <w:rsid w:val="00191A19"/>
    <w:rsid w:val="00191F50"/>
    <w:rsid w:val="00192149"/>
    <w:rsid w:val="001923BF"/>
    <w:rsid w:val="0019279F"/>
    <w:rsid w:val="001956A1"/>
    <w:rsid w:val="001A17F7"/>
    <w:rsid w:val="001A1D16"/>
    <w:rsid w:val="001A1DB7"/>
    <w:rsid w:val="001A311D"/>
    <w:rsid w:val="001A4929"/>
    <w:rsid w:val="001A4D25"/>
    <w:rsid w:val="001A602B"/>
    <w:rsid w:val="001A6F45"/>
    <w:rsid w:val="001B0607"/>
    <w:rsid w:val="001B34FD"/>
    <w:rsid w:val="001B691C"/>
    <w:rsid w:val="001C0412"/>
    <w:rsid w:val="001C061A"/>
    <w:rsid w:val="001C1F10"/>
    <w:rsid w:val="001C26A7"/>
    <w:rsid w:val="001C4794"/>
    <w:rsid w:val="001C5DD5"/>
    <w:rsid w:val="001C7335"/>
    <w:rsid w:val="001C7AA6"/>
    <w:rsid w:val="001D0421"/>
    <w:rsid w:val="001D094C"/>
    <w:rsid w:val="001D1E1B"/>
    <w:rsid w:val="001D26B6"/>
    <w:rsid w:val="001D4AB8"/>
    <w:rsid w:val="001D6978"/>
    <w:rsid w:val="001D7041"/>
    <w:rsid w:val="001D729F"/>
    <w:rsid w:val="001D7306"/>
    <w:rsid w:val="001D73CC"/>
    <w:rsid w:val="001D7EE0"/>
    <w:rsid w:val="001E0A69"/>
    <w:rsid w:val="001E0EC2"/>
    <w:rsid w:val="001E28A9"/>
    <w:rsid w:val="001E3FD0"/>
    <w:rsid w:val="001E4D9F"/>
    <w:rsid w:val="001E5E4D"/>
    <w:rsid w:val="001E74BA"/>
    <w:rsid w:val="001F3E86"/>
    <w:rsid w:val="001F44DB"/>
    <w:rsid w:val="001F637D"/>
    <w:rsid w:val="001F68E3"/>
    <w:rsid w:val="00200EED"/>
    <w:rsid w:val="002014BE"/>
    <w:rsid w:val="00202DB5"/>
    <w:rsid w:val="00203820"/>
    <w:rsid w:val="0020685E"/>
    <w:rsid w:val="002109EE"/>
    <w:rsid w:val="0021131A"/>
    <w:rsid w:val="002113AA"/>
    <w:rsid w:val="002113F0"/>
    <w:rsid w:val="002115EF"/>
    <w:rsid w:val="002135A4"/>
    <w:rsid w:val="002169A1"/>
    <w:rsid w:val="00217D66"/>
    <w:rsid w:val="002240C4"/>
    <w:rsid w:val="0022563B"/>
    <w:rsid w:val="00225ACE"/>
    <w:rsid w:val="00225B1E"/>
    <w:rsid w:val="0022718C"/>
    <w:rsid w:val="00227C87"/>
    <w:rsid w:val="0023248D"/>
    <w:rsid w:val="0023378A"/>
    <w:rsid w:val="00233E2D"/>
    <w:rsid w:val="002354DA"/>
    <w:rsid w:val="00236F14"/>
    <w:rsid w:val="00237C16"/>
    <w:rsid w:val="00240D1D"/>
    <w:rsid w:val="00240E92"/>
    <w:rsid w:val="002412E9"/>
    <w:rsid w:val="002413D5"/>
    <w:rsid w:val="00242F60"/>
    <w:rsid w:val="00244141"/>
    <w:rsid w:val="00244B04"/>
    <w:rsid w:val="00247BEA"/>
    <w:rsid w:val="00252E9E"/>
    <w:rsid w:val="00253487"/>
    <w:rsid w:val="002557D2"/>
    <w:rsid w:val="00256BC0"/>
    <w:rsid w:val="002574AE"/>
    <w:rsid w:val="0025753F"/>
    <w:rsid w:val="00265175"/>
    <w:rsid w:val="002675F8"/>
    <w:rsid w:val="00271122"/>
    <w:rsid w:val="00271154"/>
    <w:rsid w:val="00271D48"/>
    <w:rsid w:val="002741E7"/>
    <w:rsid w:val="002750B2"/>
    <w:rsid w:val="002760CE"/>
    <w:rsid w:val="002774B5"/>
    <w:rsid w:val="00277C8D"/>
    <w:rsid w:val="0028005D"/>
    <w:rsid w:val="00280699"/>
    <w:rsid w:val="0028208C"/>
    <w:rsid w:val="002821B5"/>
    <w:rsid w:val="00284023"/>
    <w:rsid w:val="00285646"/>
    <w:rsid w:val="00287956"/>
    <w:rsid w:val="00291E72"/>
    <w:rsid w:val="002954F3"/>
    <w:rsid w:val="002A4A4E"/>
    <w:rsid w:val="002A4B43"/>
    <w:rsid w:val="002A58AA"/>
    <w:rsid w:val="002A6A2F"/>
    <w:rsid w:val="002B1D2F"/>
    <w:rsid w:val="002B3753"/>
    <w:rsid w:val="002B375F"/>
    <w:rsid w:val="002B50AC"/>
    <w:rsid w:val="002B52C9"/>
    <w:rsid w:val="002B6D59"/>
    <w:rsid w:val="002B7960"/>
    <w:rsid w:val="002C463F"/>
    <w:rsid w:val="002D136F"/>
    <w:rsid w:val="002D1411"/>
    <w:rsid w:val="002D1C99"/>
    <w:rsid w:val="002D261C"/>
    <w:rsid w:val="002D2845"/>
    <w:rsid w:val="002D38CD"/>
    <w:rsid w:val="002D4EC2"/>
    <w:rsid w:val="002E1B54"/>
    <w:rsid w:val="002E2A23"/>
    <w:rsid w:val="002E3654"/>
    <w:rsid w:val="002E3C26"/>
    <w:rsid w:val="002E3CFA"/>
    <w:rsid w:val="002E5BCF"/>
    <w:rsid w:val="002E7ECD"/>
    <w:rsid w:val="002F1070"/>
    <w:rsid w:val="002F24BD"/>
    <w:rsid w:val="002F2CBD"/>
    <w:rsid w:val="002F3A4C"/>
    <w:rsid w:val="002F3DEE"/>
    <w:rsid w:val="002F5BA1"/>
    <w:rsid w:val="002F727B"/>
    <w:rsid w:val="002F7EFE"/>
    <w:rsid w:val="00302A3D"/>
    <w:rsid w:val="00303AAC"/>
    <w:rsid w:val="00304852"/>
    <w:rsid w:val="0030537D"/>
    <w:rsid w:val="003053B9"/>
    <w:rsid w:val="0030705B"/>
    <w:rsid w:val="00307906"/>
    <w:rsid w:val="00307A60"/>
    <w:rsid w:val="00307D41"/>
    <w:rsid w:val="003121ED"/>
    <w:rsid w:val="00315C09"/>
    <w:rsid w:val="0031633B"/>
    <w:rsid w:val="00317837"/>
    <w:rsid w:val="0032055D"/>
    <w:rsid w:val="00320DFA"/>
    <w:rsid w:val="0032574F"/>
    <w:rsid w:val="00326A95"/>
    <w:rsid w:val="003316CD"/>
    <w:rsid w:val="00332096"/>
    <w:rsid w:val="003333B7"/>
    <w:rsid w:val="00333971"/>
    <w:rsid w:val="0033581D"/>
    <w:rsid w:val="0033655D"/>
    <w:rsid w:val="00340BFC"/>
    <w:rsid w:val="003420B2"/>
    <w:rsid w:val="00344322"/>
    <w:rsid w:val="003452F1"/>
    <w:rsid w:val="003455E1"/>
    <w:rsid w:val="00346247"/>
    <w:rsid w:val="00347346"/>
    <w:rsid w:val="003527A5"/>
    <w:rsid w:val="003539A6"/>
    <w:rsid w:val="003549D3"/>
    <w:rsid w:val="003555BB"/>
    <w:rsid w:val="003566A7"/>
    <w:rsid w:val="00357388"/>
    <w:rsid w:val="00357807"/>
    <w:rsid w:val="00361DC6"/>
    <w:rsid w:val="00363047"/>
    <w:rsid w:val="00363093"/>
    <w:rsid w:val="0036507F"/>
    <w:rsid w:val="003673BA"/>
    <w:rsid w:val="003679B4"/>
    <w:rsid w:val="00372746"/>
    <w:rsid w:val="00372E53"/>
    <w:rsid w:val="00373C4D"/>
    <w:rsid w:val="00373CD7"/>
    <w:rsid w:val="00373FE5"/>
    <w:rsid w:val="003754E3"/>
    <w:rsid w:val="00375C53"/>
    <w:rsid w:val="0037680C"/>
    <w:rsid w:val="00376AC2"/>
    <w:rsid w:val="00377EB9"/>
    <w:rsid w:val="003804B2"/>
    <w:rsid w:val="003811B6"/>
    <w:rsid w:val="00381571"/>
    <w:rsid w:val="00382695"/>
    <w:rsid w:val="00383FD4"/>
    <w:rsid w:val="003843C1"/>
    <w:rsid w:val="0038472B"/>
    <w:rsid w:val="0038495F"/>
    <w:rsid w:val="00384CBE"/>
    <w:rsid w:val="003877ED"/>
    <w:rsid w:val="00390AB6"/>
    <w:rsid w:val="003931FC"/>
    <w:rsid w:val="00393EFA"/>
    <w:rsid w:val="00395867"/>
    <w:rsid w:val="00395A0B"/>
    <w:rsid w:val="003A07C3"/>
    <w:rsid w:val="003A169C"/>
    <w:rsid w:val="003A205F"/>
    <w:rsid w:val="003A3902"/>
    <w:rsid w:val="003A4576"/>
    <w:rsid w:val="003A687B"/>
    <w:rsid w:val="003A7991"/>
    <w:rsid w:val="003B067B"/>
    <w:rsid w:val="003B17F3"/>
    <w:rsid w:val="003B261F"/>
    <w:rsid w:val="003B2C69"/>
    <w:rsid w:val="003B2F79"/>
    <w:rsid w:val="003B3B4D"/>
    <w:rsid w:val="003B41E8"/>
    <w:rsid w:val="003B5763"/>
    <w:rsid w:val="003B7E09"/>
    <w:rsid w:val="003C0042"/>
    <w:rsid w:val="003C0C7E"/>
    <w:rsid w:val="003C1CA8"/>
    <w:rsid w:val="003C2230"/>
    <w:rsid w:val="003C2443"/>
    <w:rsid w:val="003C2E6F"/>
    <w:rsid w:val="003C3698"/>
    <w:rsid w:val="003C3FB5"/>
    <w:rsid w:val="003C4E6D"/>
    <w:rsid w:val="003C5748"/>
    <w:rsid w:val="003C62E9"/>
    <w:rsid w:val="003C705F"/>
    <w:rsid w:val="003C7306"/>
    <w:rsid w:val="003D1655"/>
    <w:rsid w:val="003D2945"/>
    <w:rsid w:val="003D3957"/>
    <w:rsid w:val="003D7619"/>
    <w:rsid w:val="003E034C"/>
    <w:rsid w:val="003E06A0"/>
    <w:rsid w:val="003E1059"/>
    <w:rsid w:val="003E33EB"/>
    <w:rsid w:val="003E3E98"/>
    <w:rsid w:val="003F3BB5"/>
    <w:rsid w:val="003F4376"/>
    <w:rsid w:val="003F50EE"/>
    <w:rsid w:val="003F60DF"/>
    <w:rsid w:val="003F6138"/>
    <w:rsid w:val="003F6811"/>
    <w:rsid w:val="003F6927"/>
    <w:rsid w:val="004000BA"/>
    <w:rsid w:val="00402766"/>
    <w:rsid w:val="00402791"/>
    <w:rsid w:val="0040554A"/>
    <w:rsid w:val="004066A2"/>
    <w:rsid w:val="00407CB9"/>
    <w:rsid w:val="0041321B"/>
    <w:rsid w:val="004136A4"/>
    <w:rsid w:val="004164BC"/>
    <w:rsid w:val="00416F6A"/>
    <w:rsid w:val="0042001E"/>
    <w:rsid w:val="00420DD1"/>
    <w:rsid w:val="00420E4E"/>
    <w:rsid w:val="0042184A"/>
    <w:rsid w:val="0042194E"/>
    <w:rsid w:val="0042214C"/>
    <w:rsid w:val="004235B7"/>
    <w:rsid w:val="004242C4"/>
    <w:rsid w:val="00426DB2"/>
    <w:rsid w:val="0043064D"/>
    <w:rsid w:val="00431729"/>
    <w:rsid w:val="00431BD7"/>
    <w:rsid w:val="004327CC"/>
    <w:rsid w:val="00433183"/>
    <w:rsid w:val="004351C4"/>
    <w:rsid w:val="004357DE"/>
    <w:rsid w:val="00435E40"/>
    <w:rsid w:val="00440408"/>
    <w:rsid w:val="004406E8"/>
    <w:rsid w:val="004429AE"/>
    <w:rsid w:val="00443E28"/>
    <w:rsid w:val="00445198"/>
    <w:rsid w:val="00447D29"/>
    <w:rsid w:val="0045111B"/>
    <w:rsid w:val="004549B0"/>
    <w:rsid w:val="00461313"/>
    <w:rsid w:val="00462322"/>
    <w:rsid w:val="00470D5E"/>
    <w:rsid w:val="00470E23"/>
    <w:rsid w:val="0047106C"/>
    <w:rsid w:val="0047244B"/>
    <w:rsid w:val="00472DEE"/>
    <w:rsid w:val="00474F0A"/>
    <w:rsid w:val="00476C22"/>
    <w:rsid w:val="00476C53"/>
    <w:rsid w:val="004862AC"/>
    <w:rsid w:val="00487363"/>
    <w:rsid w:val="00490DFC"/>
    <w:rsid w:val="0049190D"/>
    <w:rsid w:val="00491A48"/>
    <w:rsid w:val="00493F3A"/>
    <w:rsid w:val="00493FF8"/>
    <w:rsid w:val="004940F8"/>
    <w:rsid w:val="00496F42"/>
    <w:rsid w:val="004A0FC8"/>
    <w:rsid w:val="004A32BB"/>
    <w:rsid w:val="004A3548"/>
    <w:rsid w:val="004A4ED3"/>
    <w:rsid w:val="004A6369"/>
    <w:rsid w:val="004A6934"/>
    <w:rsid w:val="004A7DE7"/>
    <w:rsid w:val="004B1BED"/>
    <w:rsid w:val="004B1E6D"/>
    <w:rsid w:val="004B7817"/>
    <w:rsid w:val="004B7C54"/>
    <w:rsid w:val="004B7D0E"/>
    <w:rsid w:val="004C0788"/>
    <w:rsid w:val="004C079D"/>
    <w:rsid w:val="004C1CCA"/>
    <w:rsid w:val="004C39F9"/>
    <w:rsid w:val="004C61D3"/>
    <w:rsid w:val="004C6AC7"/>
    <w:rsid w:val="004D15D2"/>
    <w:rsid w:val="004D1D2F"/>
    <w:rsid w:val="004D335C"/>
    <w:rsid w:val="004D3B41"/>
    <w:rsid w:val="004D4594"/>
    <w:rsid w:val="004D5775"/>
    <w:rsid w:val="004E34F1"/>
    <w:rsid w:val="004E415F"/>
    <w:rsid w:val="004E4E66"/>
    <w:rsid w:val="004E5D3A"/>
    <w:rsid w:val="004F0917"/>
    <w:rsid w:val="004F1933"/>
    <w:rsid w:val="004F4996"/>
    <w:rsid w:val="004F546B"/>
    <w:rsid w:val="00507304"/>
    <w:rsid w:val="00507858"/>
    <w:rsid w:val="00507C4C"/>
    <w:rsid w:val="005104E9"/>
    <w:rsid w:val="0051070C"/>
    <w:rsid w:val="00512927"/>
    <w:rsid w:val="00514E43"/>
    <w:rsid w:val="005172F4"/>
    <w:rsid w:val="0052150A"/>
    <w:rsid w:val="00522B08"/>
    <w:rsid w:val="00523EA5"/>
    <w:rsid w:val="00524A65"/>
    <w:rsid w:val="005277BE"/>
    <w:rsid w:val="0053564E"/>
    <w:rsid w:val="0053690F"/>
    <w:rsid w:val="00537BBE"/>
    <w:rsid w:val="00542573"/>
    <w:rsid w:val="00544CAC"/>
    <w:rsid w:val="00545E7E"/>
    <w:rsid w:val="00545EC4"/>
    <w:rsid w:val="005542B2"/>
    <w:rsid w:val="00556703"/>
    <w:rsid w:val="00557716"/>
    <w:rsid w:val="00560504"/>
    <w:rsid w:val="00560C68"/>
    <w:rsid w:val="00560DFE"/>
    <w:rsid w:val="00562C30"/>
    <w:rsid w:val="0056468F"/>
    <w:rsid w:val="0056511C"/>
    <w:rsid w:val="005675D2"/>
    <w:rsid w:val="00567E23"/>
    <w:rsid w:val="00570D8A"/>
    <w:rsid w:val="00572644"/>
    <w:rsid w:val="00572C9F"/>
    <w:rsid w:val="00574E50"/>
    <w:rsid w:val="00575DB4"/>
    <w:rsid w:val="0057713B"/>
    <w:rsid w:val="005776EE"/>
    <w:rsid w:val="00577F52"/>
    <w:rsid w:val="005800E1"/>
    <w:rsid w:val="00580833"/>
    <w:rsid w:val="005811AF"/>
    <w:rsid w:val="00584351"/>
    <w:rsid w:val="00585A2B"/>
    <w:rsid w:val="00586EAC"/>
    <w:rsid w:val="005874C1"/>
    <w:rsid w:val="005874D2"/>
    <w:rsid w:val="0059015B"/>
    <w:rsid w:val="005908C8"/>
    <w:rsid w:val="00596386"/>
    <w:rsid w:val="005A0F72"/>
    <w:rsid w:val="005A1547"/>
    <w:rsid w:val="005A1FF2"/>
    <w:rsid w:val="005A5278"/>
    <w:rsid w:val="005A5BC0"/>
    <w:rsid w:val="005A60D5"/>
    <w:rsid w:val="005A7D5A"/>
    <w:rsid w:val="005B2B6F"/>
    <w:rsid w:val="005B2CE0"/>
    <w:rsid w:val="005B336A"/>
    <w:rsid w:val="005B4687"/>
    <w:rsid w:val="005B5F9A"/>
    <w:rsid w:val="005B7904"/>
    <w:rsid w:val="005C026E"/>
    <w:rsid w:val="005C161F"/>
    <w:rsid w:val="005C31F0"/>
    <w:rsid w:val="005C674A"/>
    <w:rsid w:val="005C7425"/>
    <w:rsid w:val="005D2D57"/>
    <w:rsid w:val="005D3926"/>
    <w:rsid w:val="005D3F1E"/>
    <w:rsid w:val="005D4CB6"/>
    <w:rsid w:val="005D62CA"/>
    <w:rsid w:val="005D67CB"/>
    <w:rsid w:val="005D6D0F"/>
    <w:rsid w:val="005D77CF"/>
    <w:rsid w:val="005E0E8D"/>
    <w:rsid w:val="005E201D"/>
    <w:rsid w:val="005E428C"/>
    <w:rsid w:val="005E6E18"/>
    <w:rsid w:val="005F1EEF"/>
    <w:rsid w:val="005F4F2A"/>
    <w:rsid w:val="005F61F8"/>
    <w:rsid w:val="005F6DEC"/>
    <w:rsid w:val="005F7A4A"/>
    <w:rsid w:val="00600339"/>
    <w:rsid w:val="006006FE"/>
    <w:rsid w:val="006037CA"/>
    <w:rsid w:val="00604914"/>
    <w:rsid w:val="00604C95"/>
    <w:rsid w:val="00604F74"/>
    <w:rsid w:val="00605F4F"/>
    <w:rsid w:val="0060785D"/>
    <w:rsid w:val="006100C0"/>
    <w:rsid w:val="006120D2"/>
    <w:rsid w:val="0061315A"/>
    <w:rsid w:val="006152A3"/>
    <w:rsid w:val="0061749E"/>
    <w:rsid w:val="00622918"/>
    <w:rsid w:val="0062532B"/>
    <w:rsid w:val="006254B7"/>
    <w:rsid w:val="006307F2"/>
    <w:rsid w:val="00631827"/>
    <w:rsid w:val="00631837"/>
    <w:rsid w:val="006331A1"/>
    <w:rsid w:val="00633CB0"/>
    <w:rsid w:val="00635C2F"/>
    <w:rsid w:val="00636B17"/>
    <w:rsid w:val="006403D6"/>
    <w:rsid w:val="006407CD"/>
    <w:rsid w:val="00640F67"/>
    <w:rsid w:val="00641097"/>
    <w:rsid w:val="0064230D"/>
    <w:rsid w:val="00642A69"/>
    <w:rsid w:val="006447A5"/>
    <w:rsid w:val="00646026"/>
    <w:rsid w:val="00646CCC"/>
    <w:rsid w:val="00647CC2"/>
    <w:rsid w:val="00647F99"/>
    <w:rsid w:val="00650F34"/>
    <w:rsid w:val="00651A43"/>
    <w:rsid w:val="0065412F"/>
    <w:rsid w:val="0065586A"/>
    <w:rsid w:val="00655E5F"/>
    <w:rsid w:val="00656430"/>
    <w:rsid w:val="00661AF5"/>
    <w:rsid w:val="00662ACF"/>
    <w:rsid w:val="00665281"/>
    <w:rsid w:val="00671574"/>
    <w:rsid w:val="00671C86"/>
    <w:rsid w:val="00672CF7"/>
    <w:rsid w:val="006741A7"/>
    <w:rsid w:val="00675D7B"/>
    <w:rsid w:val="006762E4"/>
    <w:rsid w:val="00680348"/>
    <w:rsid w:val="00680547"/>
    <w:rsid w:val="00682313"/>
    <w:rsid w:val="00683A88"/>
    <w:rsid w:val="0068408D"/>
    <w:rsid w:val="00684510"/>
    <w:rsid w:val="00684808"/>
    <w:rsid w:val="006869F7"/>
    <w:rsid w:val="00687828"/>
    <w:rsid w:val="00693DD6"/>
    <w:rsid w:val="006957AC"/>
    <w:rsid w:val="0069591F"/>
    <w:rsid w:val="006A1DB0"/>
    <w:rsid w:val="006A299E"/>
    <w:rsid w:val="006A37CF"/>
    <w:rsid w:val="006A55C2"/>
    <w:rsid w:val="006A5C48"/>
    <w:rsid w:val="006A5DFB"/>
    <w:rsid w:val="006A6A75"/>
    <w:rsid w:val="006B0DCF"/>
    <w:rsid w:val="006B1597"/>
    <w:rsid w:val="006B2E43"/>
    <w:rsid w:val="006B52E1"/>
    <w:rsid w:val="006C0884"/>
    <w:rsid w:val="006C436E"/>
    <w:rsid w:val="006C5640"/>
    <w:rsid w:val="006C571C"/>
    <w:rsid w:val="006C600E"/>
    <w:rsid w:val="006C687E"/>
    <w:rsid w:val="006D07E8"/>
    <w:rsid w:val="006D0AD8"/>
    <w:rsid w:val="006D0E17"/>
    <w:rsid w:val="006D2F6F"/>
    <w:rsid w:val="006D466C"/>
    <w:rsid w:val="006D6353"/>
    <w:rsid w:val="006D63A1"/>
    <w:rsid w:val="006D6CB5"/>
    <w:rsid w:val="006D7450"/>
    <w:rsid w:val="006D77AC"/>
    <w:rsid w:val="006E2DEA"/>
    <w:rsid w:val="006E31FC"/>
    <w:rsid w:val="006E3AF5"/>
    <w:rsid w:val="006E6703"/>
    <w:rsid w:val="006E74A5"/>
    <w:rsid w:val="006F1D93"/>
    <w:rsid w:val="006F23CC"/>
    <w:rsid w:val="006F28A1"/>
    <w:rsid w:val="006F292C"/>
    <w:rsid w:val="006F45B8"/>
    <w:rsid w:val="006F4EB9"/>
    <w:rsid w:val="006F4F4D"/>
    <w:rsid w:val="0070031E"/>
    <w:rsid w:val="0070397F"/>
    <w:rsid w:val="007062C1"/>
    <w:rsid w:val="00707D3B"/>
    <w:rsid w:val="007104C9"/>
    <w:rsid w:val="00711883"/>
    <w:rsid w:val="00711C77"/>
    <w:rsid w:val="00714C62"/>
    <w:rsid w:val="0071578A"/>
    <w:rsid w:val="0071585B"/>
    <w:rsid w:val="00715C40"/>
    <w:rsid w:val="00716E54"/>
    <w:rsid w:val="00717E10"/>
    <w:rsid w:val="00720626"/>
    <w:rsid w:val="0072354F"/>
    <w:rsid w:val="00725783"/>
    <w:rsid w:val="007307B7"/>
    <w:rsid w:val="00731253"/>
    <w:rsid w:val="007318A5"/>
    <w:rsid w:val="00732609"/>
    <w:rsid w:val="00733032"/>
    <w:rsid w:val="007345F3"/>
    <w:rsid w:val="00735249"/>
    <w:rsid w:val="0073639C"/>
    <w:rsid w:val="00742299"/>
    <w:rsid w:val="007425B4"/>
    <w:rsid w:val="00742AB8"/>
    <w:rsid w:val="00742D35"/>
    <w:rsid w:val="0074692F"/>
    <w:rsid w:val="00747AEA"/>
    <w:rsid w:val="00751579"/>
    <w:rsid w:val="00752F0C"/>
    <w:rsid w:val="00753307"/>
    <w:rsid w:val="007540D5"/>
    <w:rsid w:val="00754735"/>
    <w:rsid w:val="007548D8"/>
    <w:rsid w:val="00754CDD"/>
    <w:rsid w:val="00755896"/>
    <w:rsid w:val="007603A4"/>
    <w:rsid w:val="0076119D"/>
    <w:rsid w:val="00764FB4"/>
    <w:rsid w:val="007671D2"/>
    <w:rsid w:val="00771ABF"/>
    <w:rsid w:val="00772004"/>
    <w:rsid w:val="00772431"/>
    <w:rsid w:val="00772563"/>
    <w:rsid w:val="00773B58"/>
    <w:rsid w:val="00773ECE"/>
    <w:rsid w:val="00776FB6"/>
    <w:rsid w:val="00777F38"/>
    <w:rsid w:val="00780287"/>
    <w:rsid w:val="00786A0D"/>
    <w:rsid w:val="007876E6"/>
    <w:rsid w:val="00791264"/>
    <w:rsid w:val="007925FA"/>
    <w:rsid w:val="00792C13"/>
    <w:rsid w:val="00792CB0"/>
    <w:rsid w:val="00793972"/>
    <w:rsid w:val="00795FD9"/>
    <w:rsid w:val="007A203A"/>
    <w:rsid w:val="007A2B8C"/>
    <w:rsid w:val="007A4257"/>
    <w:rsid w:val="007A5DB6"/>
    <w:rsid w:val="007A63CD"/>
    <w:rsid w:val="007B2260"/>
    <w:rsid w:val="007B2DFA"/>
    <w:rsid w:val="007B3DB3"/>
    <w:rsid w:val="007B3FA8"/>
    <w:rsid w:val="007B4016"/>
    <w:rsid w:val="007C094D"/>
    <w:rsid w:val="007C11BB"/>
    <w:rsid w:val="007C1676"/>
    <w:rsid w:val="007C28CD"/>
    <w:rsid w:val="007C4CF1"/>
    <w:rsid w:val="007C5189"/>
    <w:rsid w:val="007C6D50"/>
    <w:rsid w:val="007D0914"/>
    <w:rsid w:val="007D46AC"/>
    <w:rsid w:val="007D545C"/>
    <w:rsid w:val="007D7BCB"/>
    <w:rsid w:val="007E0010"/>
    <w:rsid w:val="007E09BD"/>
    <w:rsid w:val="007E2B15"/>
    <w:rsid w:val="007E32C5"/>
    <w:rsid w:val="007E37C6"/>
    <w:rsid w:val="007E5CB8"/>
    <w:rsid w:val="007E625D"/>
    <w:rsid w:val="007E72CB"/>
    <w:rsid w:val="007F1CEC"/>
    <w:rsid w:val="007F6845"/>
    <w:rsid w:val="007F6AB8"/>
    <w:rsid w:val="008016EE"/>
    <w:rsid w:val="0080256D"/>
    <w:rsid w:val="00803690"/>
    <w:rsid w:val="00803A41"/>
    <w:rsid w:val="008041E0"/>
    <w:rsid w:val="00807788"/>
    <w:rsid w:val="00810831"/>
    <w:rsid w:val="00810D18"/>
    <w:rsid w:val="00811A1E"/>
    <w:rsid w:val="008127AF"/>
    <w:rsid w:val="00813FB6"/>
    <w:rsid w:val="00815D2F"/>
    <w:rsid w:val="00816274"/>
    <w:rsid w:val="008228CC"/>
    <w:rsid w:val="00823C66"/>
    <w:rsid w:val="0082433B"/>
    <w:rsid w:val="0082589B"/>
    <w:rsid w:val="0082589C"/>
    <w:rsid w:val="00826A89"/>
    <w:rsid w:val="00827F35"/>
    <w:rsid w:val="008328AC"/>
    <w:rsid w:val="0083305C"/>
    <w:rsid w:val="0083377E"/>
    <w:rsid w:val="00834C29"/>
    <w:rsid w:val="00836148"/>
    <w:rsid w:val="00836CBE"/>
    <w:rsid w:val="0084233D"/>
    <w:rsid w:val="008431D4"/>
    <w:rsid w:val="00843887"/>
    <w:rsid w:val="0084450C"/>
    <w:rsid w:val="008476DA"/>
    <w:rsid w:val="0085067F"/>
    <w:rsid w:val="0085239F"/>
    <w:rsid w:val="00853482"/>
    <w:rsid w:val="008542E7"/>
    <w:rsid w:val="00854E6B"/>
    <w:rsid w:val="00856C6F"/>
    <w:rsid w:val="00857AB3"/>
    <w:rsid w:val="00857EEC"/>
    <w:rsid w:val="00857F23"/>
    <w:rsid w:val="008610C8"/>
    <w:rsid w:val="008632DD"/>
    <w:rsid w:val="00866D63"/>
    <w:rsid w:val="00867D19"/>
    <w:rsid w:val="00871D08"/>
    <w:rsid w:val="00873667"/>
    <w:rsid w:val="00873F55"/>
    <w:rsid w:val="00876DBF"/>
    <w:rsid w:val="0088030F"/>
    <w:rsid w:val="00883C89"/>
    <w:rsid w:val="008840F2"/>
    <w:rsid w:val="00885B09"/>
    <w:rsid w:val="00886582"/>
    <w:rsid w:val="0089020D"/>
    <w:rsid w:val="00890ACE"/>
    <w:rsid w:val="00893C84"/>
    <w:rsid w:val="00893EC9"/>
    <w:rsid w:val="00897184"/>
    <w:rsid w:val="008978AC"/>
    <w:rsid w:val="008A0596"/>
    <w:rsid w:val="008A1815"/>
    <w:rsid w:val="008A47AF"/>
    <w:rsid w:val="008A5819"/>
    <w:rsid w:val="008A5B9D"/>
    <w:rsid w:val="008A6061"/>
    <w:rsid w:val="008A659B"/>
    <w:rsid w:val="008A6BF7"/>
    <w:rsid w:val="008B024E"/>
    <w:rsid w:val="008B0B74"/>
    <w:rsid w:val="008B151D"/>
    <w:rsid w:val="008B313D"/>
    <w:rsid w:val="008B55D1"/>
    <w:rsid w:val="008B5ADC"/>
    <w:rsid w:val="008B73D0"/>
    <w:rsid w:val="008B79FB"/>
    <w:rsid w:val="008C1B76"/>
    <w:rsid w:val="008C2903"/>
    <w:rsid w:val="008C44ED"/>
    <w:rsid w:val="008C767E"/>
    <w:rsid w:val="008D0118"/>
    <w:rsid w:val="008D068F"/>
    <w:rsid w:val="008D4267"/>
    <w:rsid w:val="008D68C2"/>
    <w:rsid w:val="008E65A1"/>
    <w:rsid w:val="008E68D0"/>
    <w:rsid w:val="008E71F6"/>
    <w:rsid w:val="008E7513"/>
    <w:rsid w:val="008F2170"/>
    <w:rsid w:val="008F25DF"/>
    <w:rsid w:val="008F445E"/>
    <w:rsid w:val="008F5F67"/>
    <w:rsid w:val="008F5FE1"/>
    <w:rsid w:val="008F7C96"/>
    <w:rsid w:val="0090111B"/>
    <w:rsid w:val="00901FC2"/>
    <w:rsid w:val="00902B38"/>
    <w:rsid w:val="00902C9B"/>
    <w:rsid w:val="009036F1"/>
    <w:rsid w:val="00904705"/>
    <w:rsid w:val="009066A1"/>
    <w:rsid w:val="00911A4A"/>
    <w:rsid w:val="00913A25"/>
    <w:rsid w:val="0091556A"/>
    <w:rsid w:val="00921DDC"/>
    <w:rsid w:val="00921FD2"/>
    <w:rsid w:val="00926CEF"/>
    <w:rsid w:val="0092767B"/>
    <w:rsid w:val="009300F2"/>
    <w:rsid w:val="00932BE4"/>
    <w:rsid w:val="00934B0D"/>
    <w:rsid w:val="009353EC"/>
    <w:rsid w:val="009370A3"/>
    <w:rsid w:val="00940574"/>
    <w:rsid w:val="00942588"/>
    <w:rsid w:val="00950230"/>
    <w:rsid w:val="00950AB0"/>
    <w:rsid w:val="00953269"/>
    <w:rsid w:val="00953A15"/>
    <w:rsid w:val="009560DF"/>
    <w:rsid w:val="00960D34"/>
    <w:rsid w:val="00961562"/>
    <w:rsid w:val="0096356A"/>
    <w:rsid w:val="00963579"/>
    <w:rsid w:val="009637AD"/>
    <w:rsid w:val="00966228"/>
    <w:rsid w:val="009669A6"/>
    <w:rsid w:val="00966E03"/>
    <w:rsid w:val="009671A8"/>
    <w:rsid w:val="00967FCA"/>
    <w:rsid w:val="00970D00"/>
    <w:rsid w:val="00970D09"/>
    <w:rsid w:val="009721D7"/>
    <w:rsid w:val="0097288F"/>
    <w:rsid w:val="00974577"/>
    <w:rsid w:val="00975768"/>
    <w:rsid w:val="00976DAE"/>
    <w:rsid w:val="0097762E"/>
    <w:rsid w:val="00984B8B"/>
    <w:rsid w:val="00990AA1"/>
    <w:rsid w:val="0099206C"/>
    <w:rsid w:val="009937BF"/>
    <w:rsid w:val="00993ACD"/>
    <w:rsid w:val="00994689"/>
    <w:rsid w:val="00994891"/>
    <w:rsid w:val="009954AB"/>
    <w:rsid w:val="009A185A"/>
    <w:rsid w:val="009A1A70"/>
    <w:rsid w:val="009A1FBD"/>
    <w:rsid w:val="009A3486"/>
    <w:rsid w:val="009A452E"/>
    <w:rsid w:val="009A58D1"/>
    <w:rsid w:val="009B02B0"/>
    <w:rsid w:val="009B08C1"/>
    <w:rsid w:val="009B0AF9"/>
    <w:rsid w:val="009B267F"/>
    <w:rsid w:val="009B36F9"/>
    <w:rsid w:val="009B49E0"/>
    <w:rsid w:val="009B54BB"/>
    <w:rsid w:val="009B63E4"/>
    <w:rsid w:val="009B7AB0"/>
    <w:rsid w:val="009C0D9A"/>
    <w:rsid w:val="009C171B"/>
    <w:rsid w:val="009C2949"/>
    <w:rsid w:val="009C2AFD"/>
    <w:rsid w:val="009C38B9"/>
    <w:rsid w:val="009C5F47"/>
    <w:rsid w:val="009C6067"/>
    <w:rsid w:val="009D0287"/>
    <w:rsid w:val="009D0B4D"/>
    <w:rsid w:val="009D260F"/>
    <w:rsid w:val="009D2C53"/>
    <w:rsid w:val="009D3DFF"/>
    <w:rsid w:val="009D55B3"/>
    <w:rsid w:val="009E0A42"/>
    <w:rsid w:val="009E10BB"/>
    <w:rsid w:val="009E7CAC"/>
    <w:rsid w:val="009F03C9"/>
    <w:rsid w:val="009F0B54"/>
    <w:rsid w:val="009F3A61"/>
    <w:rsid w:val="009F4500"/>
    <w:rsid w:val="009F4BB0"/>
    <w:rsid w:val="009F6310"/>
    <w:rsid w:val="00A01AC2"/>
    <w:rsid w:val="00A02179"/>
    <w:rsid w:val="00A060D0"/>
    <w:rsid w:val="00A06A67"/>
    <w:rsid w:val="00A06C0A"/>
    <w:rsid w:val="00A07153"/>
    <w:rsid w:val="00A11FA7"/>
    <w:rsid w:val="00A142FD"/>
    <w:rsid w:val="00A1673A"/>
    <w:rsid w:val="00A20619"/>
    <w:rsid w:val="00A2288B"/>
    <w:rsid w:val="00A24B85"/>
    <w:rsid w:val="00A25C10"/>
    <w:rsid w:val="00A323EB"/>
    <w:rsid w:val="00A328AB"/>
    <w:rsid w:val="00A33B02"/>
    <w:rsid w:val="00A36DF3"/>
    <w:rsid w:val="00A37902"/>
    <w:rsid w:val="00A37920"/>
    <w:rsid w:val="00A40DB0"/>
    <w:rsid w:val="00A41425"/>
    <w:rsid w:val="00A422E2"/>
    <w:rsid w:val="00A43142"/>
    <w:rsid w:val="00A454BD"/>
    <w:rsid w:val="00A47A74"/>
    <w:rsid w:val="00A47CAB"/>
    <w:rsid w:val="00A51863"/>
    <w:rsid w:val="00A51B8F"/>
    <w:rsid w:val="00A54F4A"/>
    <w:rsid w:val="00A56AE0"/>
    <w:rsid w:val="00A57B31"/>
    <w:rsid w:val="00A61AC7"/>
    <w:rsid w:val="00A701C2"/>
    <w:rsid w:val="00A73E9C"/>
    <w:rsid w:val="00A750F6"/>
    <w:rsid w:val="00A7682A"/>
    <w:rsid w:val="00A76A5B"/>
    <w:rsid w:val="00A76BBA"/>
    <w:rsid w:val="00A77810"/>
    <w:rsid w:val="00A81FAF"/>
    <w:rsid w:val="00A82ECE"/>
    <w:rsid w:val="00A83F0E"/>
    <w:rsid w:val="00A850BE"/>
    <w:rsid w:val="00A86841"/>
    <w:rsid w:val="00A87B06"/>
    <w:rsid w:val="00A87D2F"/>
    <w:rsid w:val="00A901BA"/>
    <w:rsid w:val="00A93335"/>
    <w:rsid w:val="00A967B2"/>
    <w:rsid w:val="00A96C3D"/>
    <w:rsid w:val="00AA1998"/>
    <w:rsid w:val="00AA1E1C"/>
    <w:rsid w:val="00AA25AE"/>
    <w:rsid w:val="00AA65C1"/>
    <w:rsid w:val="00AB3285"/>
    <w:rsid w:val="00AB37BF"/>
    <w:rsid w:val="00AC0C42"/>
    <w:rsid w:val="00AC0E26"/>
    <w:rsid w:val="00AC19FC"/>
    <w:rsid w:val="00AC2391"/>
    <w:rsid w:val="00AC3989"/>
    <w:rsid w:val="00AD221C"/>
    <w:rsid w:val="00AD4BE1"/>
    <w:rsid w:val="00AD50E9"/>
    <w:rsid w:val="00AD6602"/>
    <w:rsid w:val="00AD723B"/>
    <w:rsid w:val="00AD7B80"/>
    <w:rsid w:val="00AE00FF"/>
    <w:rsid w:val="00AE0B71"/>
    <w:rsid w:val="00AE0B8F"/>
    <w:rsid w:val="00AE1955"/>
    <w:rsid w:val="00AE2266"/>
    <w:rsid w:val="00AE3110"/>
    <w:rsid w:val="00AE447A"/>
    <w:rsid w:val="00AE488D"/>
    <w:rsid w:val="00AF032E"/>
    <w:rsid w:val="00AF09FA"/>
    <w:rsid w:val="00AF216D"/>
    <w:rsid w:val="00AF2E69"/>
    <w:rsid w:val="00AF347F"/>
    <w:rsid w:val="00AF47F0"/>
    <w:rsid w:val="00AF4F6A"/>
    <w:rsid w:val="00AF73EB"/>
    <w:rsid w:val="00AF797E"/>
    <w:rsid w:val="00B0272B"/>
    <w:rsid w:val="00B02A5E"/>
    <w:rsid w:val="00B05066"/>
    <w:rsid w:val="00B11071"/>
    <w:rsid w:val="00B13ED1"/>
    <w:rsid w:val="00B13F0D"/>
    <w:rsid w:val="00B16BF8"/>
    <w:rsid w:val="00B16C05"/>
    <w:rsid w:val="00B2052B"/>
    <w:rsid w:val="00B224EC"/>
    <w:rsid w:val="00B238F1"/>
    <w:rsid w:val="00B24F03"/>
    <w:rsid w:val="00B25182"/>
    <w:rsid w:val="00B26522"/>
    <w:rsid w:val="00B27297"/>
    <w:rsid w:val="00B310BE"/>
    <w:rsid w:val="00B332D8"/>
    <w:rsid w:val="00B337D0"/>
    <w:rsid w:val="00B3645F"/>
    <w:rsid w:val="00B364B5"/>
    <w:rsid w:val="00B36E50"/>
    <w:rsid w:val="00B37239"/>
    <w:rsid w:val="00B430E6"/>
    <w:rsid w:val="00B432DE"/>
    <w:rsid w:val="00B45C3E"/>
    <w:rsid w:val="00B47872"/>
    <w:rsid w:val="00B5199D"/>
    <w:rsid w:val="00B524FA"/>
    <w:rsid w:val="00B55714"/>
    <w:rsid w:val="00B55CA2"/>
    <w:rsid w:val="00B56E4E"/>
    <w:rsid w:val="00B56E9F"/>
    <w:rsid w:val="00B5790A"/>
    <w:rsid w:val="00B57F0F"/>
    <w:rsid w:val="00B6159B"/>
    <w:rsid w:val="00B6221A"/>
    <w:rsid w:val="00B64DCB"/>
    <w:rsid w:val="00B660B6"/>
    <w:rsid w:val="00B67B22"/>
    <w:rsid w:val="00B72176"/>
    <w:rsid w:val="00B73014"/>
    <w:rsid w:val="00B7315E"/>
    <w:rsid w:val="00B74B8C"/>
    <w:rsid w:val="00B7782F"/>
    <w:rsid w:val="00B806F5"/>
    <w:rsid w:val="00B82FCE"/>
    <w:rsid w:val="00B85381"/>
    <w:rsid w:val="00B87D0A"/>
    <w:rsid w:val="00B9094E"/>
    <w:rsid w:val="00B91295"/>
    <w:rsid w:val="00B91BC2"/>
    <w:rsid w:val="00B92354"/>
    <w:rsid w:val="00B927C2"/>
    <w:rsid w:val="00B95397"/>
    <w:rsid w:val="00B967A7"/>
    <w:rsid w:val="00B975F9"/>
    <w:rsid w:val="00BA0316"/>
    <w:rsid w:val="00BA1F2B"/>
    <w:rsid w:val="00BA2467"/>
    <w:rsid w:val="00BA3864"/>
    <w:rsid w:val="00BA3F01"/>
    <w:rsid w:val="00BA4161"/>
    <w:rsid w:val="00BA619B"/>
    <w:rsid w:val="00BA660D"/>
    <w:rsid w:val="00BB0BD3"/>
    <w:rsid w:val="00BB21C7"/>
    <w:rsid w:val="00BB3419"/>
    <w:rsid w:val="00BB3AB2"/>
    <w:rsid w:val="00BB5B3A"/>
    <w:rsid w:val="00BB6777"/>
    <w:rsid w:val="00BB6B8B"/>
    <w:rsid w:val="00BB7827"/>
    <w:rsid w:val="00BC0AC4"/>
    <w:rsid w:val="00BC26FC"/>
    <w:rsid w:val="00BC2D79"/>
    <w:rsid w:val="00BC45DC"/>
    <w:rsid w:val="00BC4DFF"/>
    <w:rsid w:val="00BD2365"/>
    <w:rsid w:val="00BD2D7F"/>
    <w:rsid w:val="00BD3B5A"/>
    <w:rsid w:val="00BD6100"/>
    <w:rsid w:val="00BD69FB"/>
    <w:rsid w:val="00BE2755"/>
    <w:rsid w:val="00BE403B"/>
    <w:rsid w:val="00BE4344"/>
    <w:rsid w:val="00BE4E66"/>
    <w:rsid w:val="00BE5A1F"/>
    <w:rsid w:val="00BE5EA0"/>
    <w:rsid w:val="00BE64DC"/>
    <w:rsid w:val="00BF12EF"/>
    <w:rsid w:val="00BF3848"/>
    <w:rsid w:val="00BF4A2B"/>
    <w:rsid w:val="00BF5C97"/>
    <w:rsid w:val="00BF65E2"/>
    <w:rsid w:val="00C01406"/>
    <w:rsid w:val="00C01664"/>
    <w:rsid w:val="00C03887"/>
    <w:rsid w:val="00C048CE"/>
    <w:rsid w:val="00C06239"/>
    <w:rsid w:val="00C0675E"/>
    <w:rsid w:val="00C06C4D"/>
    <w:rsid w:val="00C06CDC"/>
    <w:rsid w:val="00C079A9"/>
    <w:rsid w:val="00C10BB3"/>
    <w:rsid w:val="00C11B4C"/>
    <w:rsid w:val="00C141CC"/>
    <w:rsid w:val="00C16039"/>
    <w:rsid w:val="00C17082"/>
    <w:rsid w:val="00C20E6B"/>
    <w:rsid w:val="00C21669"/>
    <w:rsid w:val="00C21C43"/>
    <w:rsid w:val="00C2257C"/>
    <w:rsid w:val="00C23CF2"/>
    <w:rsid w:val="00C2568D"/>
    <w:rsid w:val="00C25E59"/>
    <w:rsid w:val="00C264AE"/>
    <w:rsid w:val="00C279D1"/>
    <w:rsid w:val="00C31915"/>
    <w:rsid w:val="00C3329D"/>
    <w:rsid w:val="00C341C0"/>
    <w:rsid w:val="00C348BF"/>
    <w:rsid w:val="00C34B8D"/>
    <w:rsid w:val="00C34C81"/>
    <w:rsid w:val="00C36EE4"/>
    <w:rsid w:val="00C413CA"/>
    <w:rsid w:val="00C437C1"/>
    <w:rsid w:val="00C44C2B"/>
    <w:rsid w:val="00C469C9"/>
    <w:rsid w:val="00C46FE4"/>
    <w:rsid w:val="00C47232"/>
    <w:rsid w:val="00C47D20"/>
    <w:rsid w:val="00C503DF"/>
    <w:rsid w:val="00C514E6"/>
    <w:rsid w:val="00C525D2"/>
    <w:rsid w:val="00C57A93"/>
    <w:rsid w:val="00C60BAB"/>
    <w:rsid w:val="00C61BCF"/>
    <w:rsid w:val="00C65BE3"/>
    <w:rsid w:val="00C67FD8"/>
    <w:rsid w:val="00C70A00"/>
    <w:rsid w:val="00C7362A"/>
    <w:rsid w:val="00C75CE5"/>
    <w:rsid w:val="00C76333"/>
    <w:rsid w:val="00C770A9"/>
    <w:rsid w:val="00C80372"/>
    <w:rsid w:val="00C81673"/>
    <w:rsid w:val="00C82B45"/>
    <w:rsid w:val="00C82DD1"/>
    <w:rsid w:val="00C85A9B"/>
    <w:rsid w:val="00C8715D"/>
    <w:rsid w:val="00C90756"/>
    <w:rsid w:val="00C90A4A"/>
    <w:rsid w:val="00C91024"/>
    <w:rsid w:val="00C93119"/>
    <w:rsid w:val="00C95FE1"/>
    <w:rsid w:val="00CA04AB"/>
    <w:rsid w:val="00CA1491"/>
    <w:rsid w:val="00CA1EC1"/>
    <w:rsid w:val="00CA2DC5"/>
    <w:rsid w:val="00CA38C7"/>
    <w:rsid w:val="00CA3D0B"/>
    <w:rsid w:val="00CA4659"/>
    <w:rsid w:val="00CA4786"/>
    <w:rsid w:val="00CA565B"/>
    <w:rsid w:val="00CA6A10"/>
    <w:rsid w:val="00CB0451"/>
    <w:rsid w:val="00CC07B3"/>
    <w:rsid w:val="00CC0C9A"/>
    <w:rsid w:val="00CC1BAA"/>
    <w:rsid w:val="00CC30D7"/>
    <w:rsid w:val="00CC3446"/>
    <w:rsid w:val="00CC3D43"/>
    <w:rsid w:val="00CC45C6"/>
    <w:rsid w:val="00CC60AC"/>
    <w:rsid w:val="00CC60D2"/>
    <w:rsid w:val="00CC77B6"/>
    <w:rsid w:val="00CD4E99"/>
    <w:rsid w:val="00CD5564"/>
    <w:rsid w:val="00CE1E98"/>
    <w:rsid w:val="00CE472E"/>
    <w:rsid w:val="00CE48FA"/>
    <w:rsid w:val="00CE5196"/>
    <w:rsid w:val="00CE5210"/>
    <w:rsid w:val="00CE62E3"/>
    <w:rsid w:val="00CE766A"/>
    <w:rsid w:val="00CF0A1C"/>
    <w:rsid w:val="00CF3191"/>
    <w:rsid w:val="00CF7CC0"/>
    <w:rsid w:val="00D045E5"/>
    <w:rsid w:val="00D04876"/>
    <w:rsid w:val="00D0487C"/>
    <w:rsid w:val="00D04BE0"/>
    <w:rsid w:val="00D04D67"/>
    <w:rsid w:val="00D06D6C"/>
    <w:rsid w:val="00D0706E"/>
    <w:rsid w:val="00D11D2A"/>
    <w:rsid w:val="00D1270B"/>
    <w:rsid w:val="00D12A99"/>
    <w:rsid w:val="00D13164"/>
    <w:rsid w:val="00D132C0"/>
    <w:rsid w:val="00D16962"/>
    <w:rsid w:val="00D21292"/>
    <w:rsid w:val="00D24538"/>
    <w:rsid w:val="00D25313"/>
    <w:rsid w:val="00D33A4E"/>
    <w:rsid w:val="00D33CFF"/>
    <w:rsid w:val="00D355CF"/>
    <w:rsid w:val="00D36D99"/>
    <w:rsid w:val="00D409E4"/>
    <w:rsid w:val="00D40B0D"/>
    <w:rsid w:val="00D43D91"/>
    <w:rsid w:val="00D447AE"/>
    <w:rsid w:val="00D503BB"/>
    <w:rsid w:val="00D50576"/>
    <w:rsid w:val="00D52CD1"/>
    <w:rsid w:val="00D55999"/>
    <w:rsid w:val="00D624D9"/>
    <w:rsid w:val="00D65352"/>
    <w:rsid w:val="00D65A09"/>
    <w:rsid w:val="00D66BB6"/>
    <w:rsid w:val="00D70674"/>
    <w:rsid w:val="00D710CE"/>
    <w:rsid w:val="00D7177A"/>
    <w:rsid w:val="00D71EA6"/>
    <w:rsid w:val="00D746D9"/>
    <w:rsid w:val="00D76C46"/>
    <w:rsid w:val="00D77A93"/>
    <w:rsid w:val="00D77B78"/>
    <w:rsid w:val="00D8002A"/>
    <w:rsid w:val="00D81D13"/>
    <w:rsid w:val="00D82212"/>
    <w:rsid w:val="00D82A2E"/>
    <w:rsid w:val="00D82B9C"/>
    <w:rsid w:val="00D82EBD"/>
    <w:rsid w:val="00D83938"/>
    <w:rsid w:val="00D83CAD"/>
    <w:rsid w:val="00D847E7"/>
    <w:rsid w:val="00D84C45"/>
    <w:rsid w:val="00D857FF"/>
    <w:rsid w:val="00D907AE"/>
    <w:rsid w:val="00D90922"/>
    <w:rsid w:val="00D9100D"/>
    <w:rsid w:val="00D91C15"/>
    <w:rsid w:val="00D92CC1"/>
    <w:rsid w:val="00D92D4E"/>
    <w:rsid w:val="00D935E2"/>
    <w:rsid w:val="00D93AF5"/>
    <w:rsid w:val="00D95F42"/>
    <w:rsid w:val="00D97569"/>
    <w:rsid w:val="00DA0552"/>
    <w:rsid w:val="00DA24E4"/>
    <w:rsid w:val="00DA334F"/>
    <w:rsid w:val="00DA3497"/>
    <w:rsid w:val="00DB198C"/>
    <w:rsid w:val="00DB4418"/>
    <w:rsid w:val="00DB4E75"/>
    <w:rsid w:val="00DB5DD4"/>
    <w:rsid w:val="00DC0ACA"/>
    <w:rsid w:val="00DC1B2A"/>
    <w:rsid w:val="00DC31B0"/>
    <w:rsid w:val="00DC41AB"/>
    <w:rsid w:val="00DC42EA"/>
    <w:rsid w:val="00DC4A37"/>
    <w:rsid w:val="00DC5856"/>
    <w:rsid w:val="00DC7B62"/>
    <w:rsid w:val="00DD0600"/>
    <w:rsid w:val="00DD1197"/>
    <w:rsid w:val="00DD374F"/>
    <w:rsid w:val="00DD3DFC"/>
    <w:rsid w:val="00DD6D1E"/>
    <w:rsid w:val="00DD6F00"/>
    <w:rsid w:val="00DE1924"/>
    <w:rsid w:val="00DE2136"/>
    <w:rsid w:val="00DE2BA1"/>
    <w:rsid w:val="00DE4E39"/>
    <w:rsid w:val="00DF081F"/>
    <w:rsid w:val="00DF0BD4"/>
    <w:rsid w:val="00DF0DBB"/>
    <w:rsid w:val="00DF18F5"/>
    <w:rsid w:val="00DF1A7C"/>
    <w:rsid w:val="00DF2C05"/>
    <w:rsid w:val="00DF5455"/>
    <w:rsid w:val="00DF5673"/>
    <w:rsid w:val="00E00B30"/>
    <w:rsid w:val="00E02324"/>
    <w:rsid w:val="00E05400"/>
    <w:rsid w:val="00E058EA"/>
    <w:rsid w:val="00E1300B"/>
    <w:rsid w:val="00E1389C"/>
    <w:rsid w:val="00E13BBF"/>
    <w:rsid w:val="00E13CB4"/>
    <w:rsid w:val="00E13E02"/>
    <w:rsid w:val="00E13EB2"/>
    <w:rsid w:val="00E15241"/>
    <w:rsid w:val="00E16C3A"/>
    <w:rsid w:val="00E17372"/>
    <w:rsid w:val="00E20A15"/>
    <w:rsid w:val="00E229FE"/>
    <w:rsid w:val="00E25D39"/>
    <w:rsid w:val="00E26F29"/>
    <w:rsid w:val="00E27FB0"/>
    <w:rsid w:val="00E30716"/>
    <w:rsid w:val="00E3338E"/>
    <w:rsid w:val="00E351E6"/>
    <w:rsid w:val="00E354CC"/>
    <w:rsid w:val="00E36DDA"/>
    <w:rsid w:val="00E40849"/>
    <w:rsid w:val="00E409FC"/>
    <w:rsid w:val="00E432AE"/>
    <w:rsid w:val="00E44183"/>
    <w:rsid w:val="00E444B6"/>
    <w:rsid w:val="00E4498D"/>
    <w:rsid w:val="00E4576E"/>
    <w:rsid w:val="00E509B8"/>
    <w:rsid w:val="00E50CD8"/>
    <w:rsid w:val="00E51811"/>
    <w:rsid w:val="00E526A1"/>
    <w:rsid w:val="00E536AE"/>
    <w:rsid w:val="00E54390"/>
    <w:rsid w:val="00E55FFF"/>
    <w:rsid w:val="00E57D47"/>
    <w:rsid w:val="00E60249"/>
    <w:rsid w:val="00E615A3"/>
    <w:rsid w:val="00E615AE"/>
    <w:rsid w:val="00E628C3"/>
    <w:rsid w:val="00E649D6"/>
    <w:rsid w:val="00E66C89"/>
    <w:rsid w:val="00E674D2"/>
    <w:rsid w:val="00E73511"/>
    <w:rsid w:val="00E73ACD"/>
    <w:rsid w:val="00E742C7"/>
    <w:rsid w:val="00E7463C"/>
    <w:rsid w:val="00E75846"/>
    <w:rsid w:val="00E76AB1"/>
    <w:rsid w:val="00E76EDE"/>
    <w:rsid w:val="00E77A9B"/>
    <w:rsid w:val="00E83694"/>
    <w:rsid w:val="00E83EAD"/>
    <w:rsid w:val="00E84E1E"/>
    <w:rsid w:val="00E86A84"/>
    <w:rsid w:val="00E86DD3"/>
    <w:rsid w:val="00E92683"/>
    <w:rsid w:val="00E9430A"/>
    <w:rsid w:val="00E957F1"/>
    <w:rsid w:val="00E95B92"/>
    <w:rsid w:val="00EA1374"/>
    <w:rsid w:val="00EA5C3B"/>
    <w:rsid w:val="00EA6714"/>
    <w:rsid w:val="00EB0C89"/>
    <w:rsid w:val="00EC576C"/>
    <w:rsid w:val="00EC78E7"/>
    <w:rsid w:val="00EC7AD8"/>
    <w:rsid w:val="00EE0AC5"/>
    <w:rsid w:val="00EE0E36"/>
    <w:rsid w:val="00EE1DEE"/>
    <w:rsid w:val="00EE24B6"/>
    <w:rsid w:val="00EE64FE"/>
    <w:rsid w:val="00EE65B2"/>
    <w:rsid w:val="00EE7400"/>
    <w:rsid w:val="00EE76C1"/>
    <w:rsid w:val="00EF0881"/>
    <w:rsid w:val="00EF114C"/>
    <w:rsid w:val="00EF20E6"/>
    <w:rsid w:val="00EF47AB"/>
    <w:rsid w:val="00EF4E0A"/>
    <w:rsid w:val="00EF5F8E"/>
    <w:rsid w:val="00EF63B1"/>
    <w:rsid w:val="00F02CA5"/>
    <w:rsid w:val="00F05744"/>
    <w:rsid w:val="00F06ED9"/>
    <w:rsid w:val="00F07C83"/>
    <w:rsid w:val="00F114EC"/>
    <w:rsid w:val="00F11582"/>
    <w:rsid w:val="00F123B3"/>
    <w:rsid w:val="00F12E6A"/>
    <w:rsid w:val="00F13BF3"/>
    <w:rsid w:val="00F16643"/>
    <w:rsid w:val="00F20524"/>
    <w:rsid w:val="00F22D78"/>
    <w:rsid w:val="00F22F28"/>
    <w:rsid w:val="00F22F4B"/>
    <w:rsid w:val="00F234B6"/>
    <w:rsid w:val="00F24B30"/>
    <w:rsid w:val="00F254DC"/>
    <w:rsid w:val="00F31598"/>
    <w:rsid w:val="00F3200F"/>
    <w:rsid w:val="00F325DB"/>
    <w:rsid w:val="00F347FB"/>
    <w:rsid w:val="00F3635D"/>
    <w:rsid w:val="00F43D55"/>
    <w:rsid w:val="00F43F49"/>
    <w:rsid w:val="00F443C0"/>
    <w:rsid w:val="00F44C0C"/>
    <w:rsid w:val="00F45018"/>
    <w:rsid w:val="00F452ED"/>
    <w:rsid w:val="00F458ED"/>
    <w:rsid w:val="00F47086"/>
    <w:rsid w:val="00F5015F"/>
    <w:rsid w:val="00F503B4"/>
    <w:rsid w:val="00F52D4E"/>
    <w:rsid w:val="00F55CA7"/>
    <w:rsid w:val="00F562AA"/>
    <w:rsid w:val="00F57FBA"/>
    <w:rsid w:val="00F6111E"/>
    <w:rsid w:val="00F6414D"/>
    <w:rsid w:val="00F64E24"/>
    <w:rsid w:val="00F65B9D"/>
    <w:rsid w:val="00F731A9"/>
    <w:rsid w:val="00F73735"/>
    <w:rsid w:val="00F747DF"/>
    <w:rsid w:val="00F75102"/>
    <w:rsid w:val="00F75F2F"/>
    <w:rsid w:val="00F777E0"/>
    <w:rsid w:val="00F81C6C"/>
    <w:rsid w:val="00F8641F"/>
    <w:rsid w:val="00F923C0"/>
    <w:rsid w:val="00F9240E"/>
    <w:rsid w:val="00F92584"/>
    <w:rsid w:val="00F92843"/>
    <w:rsid w:val="00F932C0"/>
    <w:rsid w:val="00F938AB"/>
    <w:rsid w:val="00F939A4"/>
    <w:rsid w:val="00F949F3"/>
    <w:rsid w:val="00F952C3"/>
    <w:rsid w:val="00F9589E"/>
    <w:rsid w:val="00F95B45"/>
    <w:rsid w:val="00F96548"/>
    <w:rsid w:val="00F96ED4"/>
    <w:rsid w:val="00F96FB7"/>
    <w:rsid w:val="00F97EA2"/>
    <w:rsid w:val="00FA039B"/>
    <w:rsid w:val="00FA0ABA"/>
    <w:rsid w:val="00FA15C9"/>
    <w:rsid w:val="00FA1E01"/>
    <w:rsid w:val="00FA70BF"/>
    <w:rsid w:val="00FB0C8A"/>
    <w:rsid w:val="00FB2B26"/>
    <w:rsid w:val="00FB4FD7"/>
    <w:rsid w:val="00FB5790"/>
    <w:rsid w:val="00FB6F4C"/>
    <w:rsid w:val="00FB7941"/>
    <w:rsid w:val="00FC0568"/>
    <w:rsid w:val="00FC125C"/>
    <w:rsid w:val="00FC5D11"/>
    <w:rsid w:val="00FC625A"/>
    <w:rsid w:val="00FC7A87"/>
    <w:rsid w:val="00FD0C36"/>
    <w:rsid w:val="00FD6E66"/>
    <w:rsid w:val="00FE3DC8"/>
    <w:rsid w:val="00FE4808"/>
    <w:rsid w:val="00FE5BE3"/>
    <w:rsid w:val="00FE5FB9"/>
    <w:rsid w:val="00FE6B18"/>
    <w:rsid w:val="00FE6F3C"/>
    <w:rsid w:val="00FF3A19"/>
    <w:rsid w:val="00FF6F4F"/>
    <w:rsid w:val="00FF73B7"/>
    <w:rsid w:val="00FF7563"/>
    <w:rsid w:val="69097FC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D57B1"/>
  <w15:docId w15:val="{505A54EC-B604-49E4-AE0E-3189D826F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4E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121430"/>
    <w:pPr>
      <w:keepNext/>
      <w:keepLines/>
      <w:spacing w:before="24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121430"/>
    <w:pPr>
      <w:keepNext/>
      <w:keepLines/>
      <w:spacing w:before="40"/>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083502"/>
    <w:pPr>
      <w:keepNext/>
      <w:keepLines/>
      <w:spacing w:before="40"/>
      <w:outlineLvl w:val="2"/>
    </w:pPr>
    <w:rPr>
      <w:rFonts w:eastAsiaTheme="majorEastAsia" w:cstheme="majorBidi"/>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21430"/>
    <w:rPr>
      <w:rFonts w:ascii="Times New Roman" w:eastAsiaTheme="majorEastAsia" w:hAnsi="Times New Roman" w:cstheme="majorBidi"/>
      <w:b/>
      <w:sz w:val="28"/>
      <w:szCs w:val="26"/>
    </w:rPr>
  </w:style>
  <w:style w:type="character" w:customStyle="1" w:styleId="Heading1Char">
    <w:name w:val="Heading 1 Char"/>
    <w:basedOn w:val="DefaultParagraphFont"/>
    <w:link w:val="Heading1"/>
    <w:uiPriority w:val="9"/>
    <w:rsid w:val="00121430"/>
    <w:rPr>
      <w:rFonts w:ascii="Times New Roman" w:eastAsiaTheme="majorEastAsia" w:hAnsi="Times New Roman" w:cstheme="majorBidi"/>
      <w:b/>
      <w:sz w:val="32"/>
      <w:szCs w:val="32"/>
    </w:rPr>
  </w:style>
  <w:style w:type="character" w:customStyle="1" w:styleId="Heading3Char">
    <w:name w:val="Heading 3 Char"/>
    <w:basedOn w:val="DefaultParagraphFont"/>
    <w:link w:val="Heading3"/>
    <w:uiPriority w:val="9"/>
    <w:rsid w:val="00083502"/>
    <w:rPr>
      <w:rFonts w:ascii="Times New Roman" w:eastAsiaTheme="majorEastAsia" w:hAnsi="Times New Roman" w:cstheme="majorBidi"/>
      <w:b/>
      <w:i/>
      <w:sz w:val="24"/>
      <w:szCs w:val="24"/>
    </w:rPr>
  </w:style>
  <w:style w:type="paragraph" w:styleId="Footer">
    <w:name w:val="footer"/>
    <w:basedOn w:val="Normal"/>
    <w:link w:val="FooterChar"/>
    <w:uiPriority w:val="99"/>
    <w:unhideWhenUsed/>
    <w:rsid w:val="00390AB6"/>
    <w:pPr>
      <w:tabs>
        <w:tab w:val="center" w:pos="4536"/>
        <w:tab w:val="right" w:pos="9072"/>
      </w:tabs>
    </w:pPr>
  </w:style>
  <w:style w:type="character" w:customStyle="1" w:styleId="FooterChar">
    <w:name w:val="Footer Char"/>
    <w:basedOn w:val="DefaultParagraphFont"/>
    <w:link w:val="Footer"/>
    <w:uiPriority w:val="99"/>
    <w:rsid w:val="00390AB6"/>
    <w:rPr>
      <w:rFonts w:ascii="Times New Roman" w:hAnsi="Times New Roman"/>
      <w:sz w:val="24"/>
    </w:rPr>
  </w:style>
  <w:style w:type="paragraph" w:styleId="Header">
    <w:name w:val="header"/>
    <w:basedOn w:val="Normal"/>
    <w:link w:val="HeaderChar"/>
    <w:uiPriority w:val="99"/>
    <w:unhideWhenUsed/>
    <w:rsid w:val="00390AB6"/>
    <w:pPr>
      <w:tabs>
        <w:tab w:val="center" w:pos="4536"/>
        <w:tab w:val="right" w:pos="9072"/>
      </w:tabs>
    </w:pPr>
  </w:style>
  <w:style w:type="character" w:customStyle="1" w:styleId="HeaderChar">
    <w:name w:val="Header Char"/>
    <w:basedOn w:val="DefaultParagraphFont"/>
    <w:link w:val="Header"/>
    <w:uiPriority w:val="99"/>
    <w:rsid w:val="00390AB6"/>
    <w:rPr>
      <w:rFonts w:ascii="Times New Roman" w:hAnsi="Times New Roman"/>
      <w:sz w:val="24"/>
    </w:rPr>
  </w:style>
  <w:style w:type="paragraph" w:styleId="ListParagraph">
    <w:name w:val="List Paragraph"/>
    <w:basedOn w:val="Normal"/>
    <w:uiPriority w:val="34"/>
    <w:qFormat/>
    <w:rsid w:val="00662ACF"/>
    <w:pPr>
      <w:ind w:left="720"/>
      <w:contextualSpacing/>
    </w:pPr>
  </w:style>
  <w:style w:type="character" w:styleId="Hyperlink">
    <w:name w:val="Hyperlink"/>
    <w:basedOn w:val="DefaultParagraphFont"/>
    <w:uiPriority w:val="99"/>
    <w:unhideWhenUsed/>
    <w:rsid w:val="006152A3"/>
    <w:rPr>
      <w:color w:val="0563C1" w:themeColor="hyperlink"/>
      <w:u w:val="single"/>
    </w:rPr>
  </w:style>
  <w:style w:type="table" w:customStyle="1" w:styleId="PlainTable51">
    <w:name w:val="Plain Table 51"/>
    <w:basedOn w:val="TableNormal"/>
    <w:uiPriority w:val="45"/>
    <w:rsid w:val="00512927"/>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NormalWeb">
    <w:name w:val="Normal (Web)"/>
    <w:basedOn w:val="Normal"/>
    <w:uiPriority w:val="99"/>
    <w:unhideWhenUsed/>
    <w:rsid w:val="00DF2C05"/>
    <w:pPr>
      <w:spacing w:before="100" w:beforeAutospacing="1" w:after="100" w:afterAutospacing="1"/>
    </w:pPr>
  </w:style>
  <w:style w:type="character" w:customStyle="1" w:styleId="apple-converted-space">
    <w:name w:val="apple-converted-space"/>
    <w:basedOn w:val="DefaultParagraphFont"/>
    <w:rsid w:val="008C44ED"/>
  </w:style>
  <w:style w:type="paragraph" w:styleId="TOCHeading">
    <w:name w:val="TOC Heading"/>
    <w:basedOn w:val="Heading1"/>
    <w:next w:val="Normal"/>
    <w:uiPriority w:val="39"/>
    <w:unhideWhenUsed/>
    <w:qFormat/>
    <w:rsid w:val="007B4016"/>
    <w:pPr>
      <w:spacing w:before="480" w:line="276" w:lineRule="auto"/>
      <w:outlineLvl w:val="9"/>
    </w:pPr>
    <w:rPr>
      <w:rFonts w:asciiTheme="majorHAnsi" w:hAnsiTheme="majorHAnsi"/>
      <w:bCs/>
      <w:color w:val="2E74B5" w:themeColor="accent1" w:themeShade="BF"/>
      <w:sz w:val="28"/>
      <w:szCs w:val="28"/>
    </w:rPr>
  </w:style>
  <w:style w:type="paragraph" w:styleId="TOC1">
    <w:name w:val="toc 1"/>
    <w:basedOn w:val="Normal"/>
    <w:next w:val="Normal"/>
    <w:autoRedefine/>
    <w:uiPriority w:val="39"/>
    <w:unhideWhenUsed/>
    <w:rsid w:val="007B4016"/>
    <w:pPr>
      <w:spacing w:before="120"/>
    </w:pPr>
    <w:rPr>
      <w:rFonts w:asciiTheme="minorHAnsi" w:hAnsiTheme="minorHAnsi"/>
      <w:b/>
      <w:bCs/>
      <w:i/>
      <w:iCs/>
    </w:rPr>
  </w:style>
  <w:style w:type="paragraph" w:styleId="TOC2">
    <w:name w:val="toc 2"/>
    <w:basedOn w:val="Normal"/>
    <w:next w:val="Normal"/>
    <w:autoRedefine/>
    <w:uiPriority w:val="39"/>
    <w:unhideWhenUsed/>
    <w:rsid w:val="007B4016"/>
    <w:pPr>
      <w:spacing w:before="120"/>
      <w:ind w:left="240"/>
    </w:pPr>
    <w:rPr>
      <w:rFonts w:asciiTheme="minorHAnsi" w:hAnsiTheme="minorHAnsi"/>
      <w:b/>
      <w:bCs/>
      <w:sz w:val="22"/>
      <w:szCs w:val="22"/>
    </w:rPr>
  </w:style>
  <w:style w:type="paragraph" w:styleId="TOC3">
    <w:name w:val="toc 3"/>
    <w:basedOn w:val="Normal"/>
    <w:next w:val="Normal"/>
    <w:autoRedefine/>
    <w:uiPriority w:val="39"/>
    <w:unhideWhenUsed/>
    <w:rsid w:val="007B4016"/>
    <w:pPr>
      <w:ind w:left="480"/>
    </w:pPr>
    <w:rPr>
      <w:rFonts w:asciiTheme="minorHAnsi" w:hAnsiTheme="minorHAnsi"/>
      <w:sz w:val="20"/>
      <w:szCs w:val="20"/>
    </w:rPr>
  </w:style>
  <w:style w:type="paragraph" w:styleId="TOC4">
    <w:name w:val="toc 4"/>
    <w:basedOn w:val="Normal"/>
    <w:next w:val="Normal"/>
    <w:autoRedefine/>
    <w:uiPriority w:val="39"/>
    <w:semiHidden/>
    <w:unhideWhenUsed/>
    <w:rsid w:val="007B4016"/>
    <w:pPr>
      <w:ind w:left="720"/>
    </w:pPr>
    <w:rPr>
      <w:rFonts w:asciiTheme="minorHAnsi" w:hAnsiTheme="minorHAnsi"/>
      <w:sz w:val="20"/>
      <w:szCs w:val="20"/>
    </w:rPr>
  </w:style>
  <w:style w:type="paragraph" w:styleId="TOC5">
    <w:name w:val="toc 5"/>
    <w:basedOn w:val="Normal"/>
    <w:next w:val="Normal"/>
    <w:autoRedefine/>
    <w:uiPriority w:val="39"/>
    <w:semiHidden/>
    <w:unhideWhenUsed/>
    <w:rsid w:val="007B4016"/>
    <w:pPr>
      <w:ind w:left="960"/>
    </w:pPr>
    <w:rPr>
      <w:rFonts w:asciiTheme="minorHAnsi" w:hAnsiTheme="minorHAnsi"/>
      <w:sz w:val="20"/>
      <w:szCs w:val="20"/>
    </w:rPr>
  </w:style>
  <w:style w:type="paragraph" w:styleId="TOC6">
    <w:name w:val="toc 6"/>
    <w:basedOn w:val="Normal"/>
    <w:next w:val="Normal"/>
    <w:autoRedefine/>
    <w:uiPriority w:val="39"/>
    <w:semiHidden/>
    <w:unhideWhenUsed/>
    <w:rsid w:val="007B4016"/>
    <w:pPr>
      <w:ind w:left="1200"/>
    </w:pPr>
    <w:rPr>
      <w:rFonts w:asciiTheme="minorHAnsi" w:hAnsiTheme="minorHAnsi"/>
      <w:sz w:val="20"/>
      <w:szCs w:val="20"/>
    </w:rPr>
  </w:style>
  <w:style w:type="paragraph" w:styleId="TOC7">
    <w:name w:val="toc 7"/>
    <w:basedOn w:val="Normal"/>
    <w:next w:val="Normal"/>
    <w:autoRedefine/>
    <w:uiPriority w:val="39"/>
    <w:semiHidden/>
    <w:unhideWhenUsed/>
    <w:rsid w:val="007B4016"/>
    <w:pPr>
      <w:ind w:left="1440"/>
    </w:pPr>
    <w:rPr>
      <w:rFonts w:asciiTheme="minorHAnsi" w:hAnsiTheme="minorHAnsi"/>
      <w:sz w:val="20"/>
      <w:szCs w:val="20"/>
    </w:rPr>
  </w:style>
  <w:style w:type="paragraph" w:styleId="TOC8">
    <w:name w:val="toc 8"/>
    <w:basedOn w:val="Normal"/>
    <w:next w:val="Normal"/>
    <w:autoRedefine/>
    <w:uiPriority w:val="39"/>
    <w:semiHidden/>
    <w:unhideWhenUsed/>
    <w:rsid w:val="007B4016"/>
    <w:pPr>
      <w:ind w:left="1680"/>
    </w:pPr>
    <w:rPr>
      <w:rFonts w:asciiTheme="minorHAnsi" w:hAnsiTheme="minorHAnsi"/>
      <w:sz w:val="20"/>
      <w:szCs w:val="20"/>
    </w:rPr>
  </w:style>
  <w:style w:type="paragraph" w:styleId="TOC9">
    <w:name w:val="toc 9"/>
    <w:basedOn w:val="Normal"/>
    <w:next w:val="Normal"/>
    <w:autoRedefine/>
    <w:uiPriority w:val="39"/>
    <w:semiHidden/>
    <w:unhideWhenUsed/>
    <w:rsid w:val="007B4016"/>
    <w:pPr>
      <w:ind w:left="1920"/>
    </w:pPr>
    <w:rPr>
      <w:rFonts w:asciiTheme="minorHAnsi" w:hAnsiTheme="minorHAnsi"/>
      <w:sz w:val="20"/>
      <w:szCs w:val="20"/>
    </w:rPr>
  </w:style>
  <w:style w:type="paragraph" w:styleId="BalloonText">
    <w:name w:val="Balloon Text"/>
    <w:basedOn w:val="Normal"/>
    <w:link w:val="BalloonTextChar"/>
    <w:uiPriority w:val="99"/>
    <w:semiHidden/>
    <w:unhideWhenUsed/>
    <w:rsid w:val="0074692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92F"/>
    <w:rPr>
      <w:rFonts w:ascii="Segoe UI" w:eastAsia="Times New Roman" w:hAnsi="Segoe UI" w:cs="Segoe UI"/>
      <w:sz w:val="18"/>
      <w:szCs w:val="18"/>
      <w:lang w:val="en-US"/>
    </w:rPr>
  </w:style>
  <w:style w:type="paragraph" w:styleId="DocumentMap">
    <w:name w:val="Document Map"/>
    <w:basedOn w:val="Normal"/>
    <w:link w:val="DocumentMapChar"/>
    <w:uiPriority w:val="99"/>
    <w:semiHidden/>
    <w:unhideWhenUsed/>
    <w:rsid w:val="00E649D6"/>
    <w:rPr>
      <w:rFonts w:ascii="Tahoma" w:hAnsi="Tahoma" w:cs="Tahoma"/>
      <w:sz w:val="16"/>
      <w:szCs w:val="16"/>
    </w:rPr>
  </w:style>
  <w:style w:type="character" w:customStyle="1" w:styleId="DocumentMapChar">
    <w:name w:val="Document Map Char"/>
    <w:basedOn w:val="DefaultParagraphFont"/>
    <w:link w:val="DocumentMap"/>
    <w:uiPriority w:val="99"/>
    <w:semiHidden/>
    <w:rsid w:val="00E649D6"/>
    <w:rPr>
      <w:rFonts w:ascii="Tahoma" w:eastAsia="Times New Roman" w:hAnsi="Tahoma" w:cs="Tahoma"/>
      <w:sz w:val="16"/>
      <w:szCs w:val="16"/>
      <w:lang w:val="en-US"/>
    </w:rPr>
  </w:style>
  <w:style w:type="character" w:styleId="CommentReference">
    <w:name w:val="annotation reference"/>
    <w:basedOn w:val="DefaultParagraphFont"/>
    <w:uiPriority w:val="99"/>
    <w:unhideWhenUsed/>
    <w:rsid w:val="00D95F42"/>
    <w:rPr>
      <w:sz w:val="16"/>
      <w:szCs w:val="16"/>
    </w:rPr>
  </w:style>
  <w:style w:type="paragraph" w:styleId="CommentText">
    <w:name w:val="annotation text"/>
    <w:basedOn w:val="Normal"/>
    <w:link w:val="CommentTextChar"/>
    <w:uiPriority w:val="99"/>
    <w:unhideWhenUsed/>
    <w:rsid w:val="00D95F42"/>
    <w:rPr>
      <w:sz w:val="20"/>
      <w:szCs w:val="20"/>
    </w:rPr>
  </w:style>
  <w:style w:type="character" w:customStyle="1" w:styleId="CommentTextChar">
    <w:name w:val="Comment Text Char"/>
    <w:basedOn w:val="DefaultParagraphFont"/>
    <w:link w:val="CommentText"/>
    <w:uiPriority w:val="99"/>
    <w:rsid w:val="00D95F4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95F42"/>
    <w:rPr>
      <w:b/>
      <w:bCs/>
    </w:rPr>
  </w:style>
  <w:style w:type="character" w:customStyle="1" w:styleId="CommentSubjectChar">
    <w:name w:val="Comment Subject Char"/>
    <w:basedOn w:val="CommentTextChar"/>
    <w:link w:val="CommentSubject"/>
    <w:uiPriority w:val="99"/>
    <w:semiHidden/>
    <w:rsid w:val="00D95F42"/>
    <w:rPr>
      <w:rFonts w:ascii="Times New Roman" w:eastAsia="Times New Roman" w:hAnsi="Times New Roman" w:cs="Times New Roman"/>
      <w:b/>
      <w:bCs/>
      <w:sz w:val="20"/>
      <w:szCs w:val="20"/>
    </w:rPr>
  </w:style>
  <w:style w:type="table" w:styleId="TableGrid">
    <w:name w:val="Table Grid"/>
    <w:basedOn w:val="TableNormal"/>
    <w:uiPriority w:val="39"/>
    <w:rsid w:val="006410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B7C54"/>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9B08C1"/>
    <w:rPr>
      <w:color w:val="954F72" w:themeColor="followedHyperlink"/>
      <w:u w:val="single"/>
    </w:rPr>
  </w:style>
  <w:style w:type="character" w:styleId="Strong">
    <w:name w:val="Strong"/>
    <w:basedOn w:val="DefaultParagraphFont"/>
    <w:uiPriority w:val="22"/>
    <w:qFormat/>
    <w:rsid w:val="00E742C7"/>
    <w:rPr>
      <w:b/>
      <w:bCs/>
    </w:rPr>
  </w:style>
  <w:style w:type="character" w:customStyle="1" w:styleId="tyhik">
    <w:name w:val="tyhik"/>
    <w:basedOn w:val="DefaultParagraphFont"/>
    <w:rsid w:val="00E742C7"/>
  </w:style>
  <w:style w:type="paragraph" w:styleId="Revision">
    <w:name w:val="Revision"/>
    <w:hidden/>
    <w:uiPriority w:val="99"/>
    <w:semiHidden/>
    <w:rsid w:val="00142B36"/>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060339">
      <w:bodyDiv w:val="1"/>
      <w:marLeft w:val="0"/>
      <w:marRight w:val="0"/>
      <w:marTop w:val="0"/>
      <w:marBottom w:val="0"/>
      <w:divBdr>
        <w:top w:val="none" w:sz="0" w:space="0" w:color="auto"/>
        <w:left w:val="none" w:sz="0" w:space="0" w:color="auto"/>
        <w:bottom w:val="none" w:sz="0" w:space="0" w:color="auto"/>
        <w:right w:val="none" w:sz="0" w:space="0" w:color="auto"/>
      </w:divBdr>
      <w:divsChild>
        <w:div w:id="1922830554">
          <w:marLeft w:val="0"/>
          <w:marRight w:val="0"/>
          <w:marTop w:val="0"/>
          <w:marBottom w:val="0"/>
          <w:divBdr>
            <w:top w:val="none" w:sz="0" w:space="0" w:color="auto"/>
            <w:left w:val="none" w:sz="0" w:space="0" w:color="auto"/>
            <w:bottom w:val="none" w:sz="0" w:space="0" w:color="auto"/>
            <w:right w:val="none" w:sz="0" w:space="0" w:color="auto"/>
          </w:divBdr>
          <w:divsChild>
            <w:div w:id="628633185">
              <w:marLeft w:val="0"/>
              <w:marRight w:val="0"/>
              <w:marTop w:val="0"/>
              <w:marBottom w:val="0"/>
              <w:divBdr>
                <w:top w:val="none" w:sz="0" w:space="0" w:color="auto"/>
                <w:left w:val="none" w:sz="0" w:space="0" w:color="auto"/>
                <w:bottom w:val="none" w:sz="0" w:space="0" w:color="auto"/>
                <w:right w:val="none" w:sz="0" w:space="0" w:color="auto"/>
              </w:divBdr>
              <w:divsChild>
                <w:div w:id="329021332">
                  <w:marLeft w:val="0"/>
                  <w:marRight w:val="0"/>
                  <w:marTop w:val="0"/>
                  <w:marBottom w:val="0"/>
                  <w:divBdr>
                    <w:top w:val="none" w:sz="0" w:space="0" w:color="auto"/>
                    <w:left w:val="none" w:sz="0" w:space="0" w:color="auto"/>
                    <w:bottom w:val="none" w:sz="0" w:space="0" w:color="auto"/>
                    <w:right w:val="none" w:sz="0" w:space="0" w:color="auto"/>
                  </w:divBdr>
                </w:div>
              </w:divsChild>
            </w:div>
            <w:div w:id="2104647475">
              <w:marLeft w:val="0"/>
              <w:marRight w:val="0"/>
              <w:marTop w:val="0"/>
              <w:marBottom w:val="0"/>
              <w:divBdr>
                <w:top w:val="none" w:sz="0" w:space="0" w:color="auto"/>
                <w:left w:val="none" w:sz="0" w:space="0" w:color="auto"/>
                <w:bottom w:val="none" w:sz="0" w:space="0" w:color="auto"/>
                <w:right w:val="none" w:sz="0" w:space="0" w:color="auto"/>
              </w:divBdr>
              <w:divsChild>
                <w:div w:id="1544440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77437">
      <w:bodyDiv w:val="1"/>
      <w:marLeft w:val="0"/>
      <w:marRight w:val="0"/>
      <w:marTop w:val="0"/>
      <w:marBottom w:val="0"/>
      <w:divBdr>
        <w:top w:val="none" w:sz="0" w:space="0" w:color="auto"/>
        <w:left w:val="none" w:sz="0" w:space="0" w:color="auto"/>
        <w:bottom w:val="none" w:sz="0" w:space="0" w:color="auto"/>
        <w:right w:val="none" w:sz="0" w:space="0" w:color="auto"/>
      </w:divBdr>
    </w:div>
    <w:div w:id="213662652">
      <w:bodyDiv w:val="1"/>
      <w:marLeft w:val="0"/>
      <w:marRight w:val="0"/>
      <w:marTop w:val="0"/>
      <w:marBottom w:val="0"/>
      <w:divBdr>
        <w:top w:val="none" w:sz="0" w:space="0" w:color="auto"/>
        <w:left w:val="none" w:sz="0" w:space="0" w:color="auto"/>
        <w:bottom w:val="none" w:sz="0" w:space="0" w:color="auto"/>
        <w:right w:val="none" w:sz="0" w:space="0" w:color="auto"/>
      </w:divBdr>
    </w:div>
    <w:div w:id="246693956">
      <w:bodyDiv w:val="1"/>
      <w:marLeft w:val="0"/>
      <w:marRight w:val="0"/>
      <w:marTop w:val="0"/>
      <w:marBottom w:val="0"/>
      <w:divBdr>
        <w:top w:val="none" w:sz="0" w:space="0" w:color="auto"/>
        <w:left w:val="none" w:sz="0" w:space="0" w:color="auto"/>
        <w:bottom w:val="none" w:sz="0" w:space="0" w:color="auto"/>
        <w:right w:val="none" w:sz="0" w:space="0" w:color="auto"/>
      </w:divBdr>
    </w:div>
    <w:div w:id="537670780">
      <w:bodyDiv w:val="1"/>
      <w:marLeft w:val="0"/>
      <w:marRight w:val="0"/>
      <w:marTop w:val="0"/>
      <w:marBottom w:val="0"/>
      <w:divBdr>
        <w:top w:val="none" w:sz="0" w:space="0" w:color="auto"/>
        <w:left w:val="none" w:sz="0" w:space="0" w:color="auto"/>
        <w:bottom w:val="none" w:sz="0" w:space="0" w:color="auto"/>
        <w:right w:val="none" w:sz="0" w:space="0" w:color="auto"/>
      </w:divBdr>
      <w:divsChild>
        <w:div w:id="1274483931">
          <w:marLeft w:val="0"/>
          <w:marRight w:val="0"/>
          <w:marTop w:val="0"/>
          <w:marBottom w:val="0"/>
          <w:divBdr>
            <w:top w:val="none" w:sz="0" w:space="0" w:color="auto"/>
            <w:left w:val="none" w:sz="0" w:space="0" w:color="auto"/>
            <w:bottom w:val="none" w:sz="0" w:space="0" w:color="auto"/>
            <w:right w:val="none" w:sz="0" w:space="0" w:color="auto"/>
          </w:divBdr>
          <w:divsChild>
            <w:div w:id="330841324">
              <w:marLeft w:val="0"/>
              <w:marRight w:val="0"/>
              <w:marTop w:val="0"/>
              <w:marBottom w:val="0"/>
              <w:divBdr>
                <w:top w:val="none" w:sz="0" w:space="0" w:color="auto"/>
                <w:left w:val="none" w:sz="0" w:space="0" w:color="auto"/>
                <w:bottom w:val="none" w:sz="0" w:space="0" w:color="auto"/>
                <w:right w:val="none" w:sz="0" w:space="0" w:color="auto"/>
              </w:divBdr>
              <w:divsChild>
                <w:div w:id="39347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921179">
      <w:bodyDiv w:val="1"/>
      <w:marLeft w:val="0"/>
      <w:marRight w:val="0"/>
      <w:marTop w:val="0"/>
      <w:marBottom w:val="0"/>
      <w:divBdr>
        <w:top w:val="none" w:sz="0" w:space="0" w:color="auto"/>
        <w:left w:val="none" w:sz="0" w:space="0" w:color="auto"/>
        <w:bottom w:val="none" w:sz="0" w:space="0" w:color="auto"/>
        <w:right w:val="none" w:sz="0" w:space="0" w:color="auto"/>
      </w:divBdr>
    </w:div>
    <w:div w:id="1073240425">
      <w:bodyDiv w:val="1"/>
      <w:marLeft w:val="0"/>
      <w:marRight w:val="0"/>
      <w:marTop w:val="0"/>
      <w:marBottom w:val="0"/>
      <w:divBdr>
        <w:top w:val="none" w:sz="0" w:space="0" w:color="auto"/>
        <w:left w:val="none" w:sz="0" w:space="0" w:color="auto"/>
        <w:bottom w:val="none" w:sz="0" w:space="0" w:color="auto"/>
        <w:right w:val="none" w:sz="0" w:space="0" w:color="auto"/>
      </w:divBdr>
    </w:div>
    <w:div w:id="1158764419">
      <w:bodyDiv w:val="1"/>
      <w:marLeft w:val="0"/>
      <w:marRight w:val="0"/>
      <w:marTop w:val="0"/>
      <w:marBottom w:val="0"/>
      <w:divBdr>
        <w:top w:val="none" w:sz="0" w:space="0" w:color="auto"/>
        <w:left w:val="none" w:sz="0" w:space="0" w:color="auto"/>
        <w:bottom w:val="none" w:sz="0" w:space="0" w:color="auto"/>
        <w:right w:val="none" w:sz="0" w:space="0" w:color="auto"/>
      </w:divBdr>
    </w:div>
    <w:div w:id="1476920657">
      <w:bodyDiv w:val="1"/>
      <w:marLeft w:val="0"/>
      <w:marRight w:val="0"/>
      <w:marTop w:val="0"/>
      <w:marBottom w:val="0"/>
      <w:divBdr>
        <w:top w:val="none" w:sz="0" w:space="0" w:color="auto"/>
        <w:left w:val="none" w:sz="0" w:space="0" w:color="auto"/>
        <w:bottom w:val="none" w:sz="0" w:space="0" w:color="auto"/>
        <w:right w:val="none" w:sz="0" w:space="0" w:color="auto"/>
      </w:divBdr>
      <w:divsChild>
        <w:div w:id="226037209">
          <w:marLeft w:val="0"/>
          <w:marRight w:val="0"/>
          <w:marTop w:val="0"/>
          <w:marBottom w:val="0"/>
          <w:divBdr>
            <w:top w:val="none" w:sz="0" w:space="0" w:color="auto"/>
            <w:left w:val="none" w:sz="0" w:space="0" w:color="auto"/>
            <w:bottom w:val="none" w:sz="0" w:space="0" w:color="auto"/>
            <w:right w:val="none" w:sz="0" w:space="0" w:color="auto"/>
          </w:divBdr>
          <w:divsChild>
            <w:div w:id="1552961265">
              <w:marLeft w:val="0"/>
              <w:marRight w:val="0"/>
              <w:marTop w:val="0"/>
              <w:marBottom w:val="0"/>
              <w:divBdr>
                <w:top w:val="none" w:sz="0" w:space="0" w:color="auto"/>
                <w:left w:val="none" w:sz="0" w:space="0" w:color="auto"/>
                <w:bottom w:val="none" w:sz="0" w:space="0" w:color="auto"/>
                <w:right w:val="none" w:sz="0" w:space="0" w:color="auto"/>
              </w:divBdr>
              <w:divsChild>
                <w:div w:id="487599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4197887">
      <w:bodyDiv w:val="1"/>
      <w:marLeft w:val="0"/>
      <w:marRight w:val="0"/>
      <w:marTop w:val="0"/>
      <w:marBottom w:val="0"/>
      <w:divBdr>
        <w:top w:val="none" w:sz="0" w:space="0" w:color="auto"/>
        <w:left w:val="none" w:sz="0" w:space="0" w:color="auto"/>
        <w:bottom w:val="none" w:sz="0" w:space="0" w:color="auto"/>
        <w:right w:val="none" w:sz="0" w:space="0" w:color="auto"/>
      </w:divBdr>
    </w:div>
    <w:div w:id="1619490985">
      <w:bodyDiv w:val="1"/>
      <w:marLeft w:val="0"/>
      <w:marRight w:val="0"/>
      <w:marTop w:val="0"/>
      <w:marBottom w:val="0"/>
      <w:divBdr>
        <w:top w:val="none" w:sz="0" w:space="0" w:color="auto"/>
        <w:left w:val="none" w:sz="0" w:space="0" w:color="auto"/>
        <w:bottom w:val="none" w:sz="0" w:space="0" w:color="auto"/>
        <w:right w:val="none" w:sz="0" w:space="0" w:color="auto"/>
      </w:divBdr>
      <w:divsChild>
        <w:div w:id="386611573">
          <w:marLeft w:val="0"/>
          <w:marRight w:val="0"/>
          <w:marTop w:val="0"/>
          <w:marBottom w:val="0"/>
          <w:divBdr>
            <w:top w:val="none" w:sz="0" w:space="0" w:color="auto"/>
            <w:left w:val="none" w:sz="0" w:space="0" w:color="auto"/>
            <w:bottom w:val="none" w:sz="0" w:space="0" w:color="auto"/>
            <w:right w:val="none" w:sz="0" w:space="0" w:color="auto"/>
          </w:divBdr>
          <w:divsChild>
            <w:div w:id="2137748223">
              <w:marLeft w:val="0"/>
              <w:marRight w:val="0"/>
              <w:marTop w:val="0"/>
              <w:marBottom w:val="0"/>
              <w:divBdr>
                <w:top w:val="none" w:sz="0" w:space="0" w:color="auto"/>
                <w:left w:val="none" w:sz="0" w:space="0" w:color="auto"/>
                <w:bottom w:val="none" w:sz="0" w:space="0" w:color="auto"/>
                <w:right w:val="none" w:sz="0" w:space="0" w:color="auto"/>
              </w:divBdr>
              <w:divsChild>
                <w:div w:id="545337027">
                  <w:marLeft w:val="0"/>
                  <w:marRight w:val="0"/>
                  <w:marTop w:val="0"/>
                  <w:marBottom w:val="0"/>
                  <w:divBdr>
                    <w:top w:val="none" w:sz="0" w:space="0" w:color="auto"/>
                    <w:left w:val="none" w:sz="0" w:space="0" w:color="auto"/>
                    <w:bottom w:val="none" w:sz="0" w:space="0" w:color="auto"/>
                    <w:right w:val="none" w:sz="0" w:space="0" w:color="auto"/>
                  </w:divBdr>
                </w:div>
              </w:divsChild>
            </w:div>
            <w:div w:id="32386069">
              <w:marLeft w:val="0"/>
              <w:marRight w:val="0"/>
              <w:marTop w:val="0"/>
              <w:marBottom w:val="0"/>
              <w:divBdr>
                <w:top w:val="none" w:sz="0" w:space="0" w:color="auto"/>
                <w:left w:val="none" w:sz="0" w:space="0" w:color="auto"/>
                <w:bottom w:val="none" w:sz="0" w:space="0" w:color="auto"/>
                <w:right w:val="none" w:sz="0" w:space="0" w:color="auto"/>
              </w:divBdr>
              <w:divsChild>
                <w:div w:id="93594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2899827">
      <w:bodyDiv w:val="1"/>
      <w:marLeft w:val="0"/>
      <w:marRight w:val="0"/>
      <w:marTop w:val="0"/>
      <w:marBottom w:val="0"/>
      <w:divBdr>
        <w:top w:val="none" w:sz="0" w:space="0" w:color="auto"/>
        <w:left w:val="none" w:sz="0" w:space="0" w:color="auto"/>
        <w:bottom w:val="none" w:sz="0" w:space="0" w:color="auto"/>
        <w:right w:val="none" w:sz="0" w:space="0" w:color="auto"/>
      </w:divBdr>
    </w:div>
    <w:div w:id="1751846081">
      <w:bodyDiv w:val="1"/>
      <w:marLeft w:val="0"/>
      <w:marRight w:val="0"/>
      <w:marTop w:val="0"/>
      <w:marBottom w:val="0"/>
      <w:divBdr>
        <w:top w:val="none" w:sz="0" w:space="0" w:color="auto"/>
        <w:left w:val="none" w:sz="0" w:space="0" w:color="auto"/>
        <w:bottom w:val="none" w:sz="0" w:space="0" w:color="auto"/>
        <w:right w:val="none" w:sz="0" w:space="0" w:color="auto"/>
      </w:divBdr>
      <w:divsChild>
        <w:div w:id="1355573292">
          <w:marLeft w:val="0"/>
          <w:marRight w:val="0"/>
          <w:marTop w:val="0"/>
          <w:marBottom w:val="0"/>
          <w:divBdr>
            <w:top w:val="none" w:sz="0" w:space="0" w:color="auto"/>
            <w:left w:val="none" w:sz="0" w:space="0" w:color="auto"/>
            <w:bottom w:val="none" w:sz="0" w:space="0" w:color="auto"/>
            <w:right w:val="none" w:sz="0" w:space="0" w:color="auto"/>
          </w:divBdr>
          <w:divsChild>
            <w:div w:id="276068152">
              <w:marLeft w:val="0"/>
              <w:marRight w:val="0"/>
              <w:marTop w:val="0"/>
              <w:marBottom w:val="0"/>
              <w:divBdr>
                <w:top w:val="none" w:sz="0" w:space="0" w:color="auto"/>
                <w:left w:val="none" w:sz="0" w:space="0" w:color="auto"/>
                <w:bottom w:val="none" w:sz="0" w:space="0" w:color="auto"/>
                <w:right w:val="none" w:sz="0" w:space="0" w:color="auto"/>
              </w:divBdr>
              <w:divsChild>
                <w:div w:id="440952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593954">
          <w:marLeft w:val="0"/>
          <w:marRight w:val="0"/>
          <w:marTop w:val="0"/>
          <w:marBottom w:val="0"/>
          <w:divBdr>
            <w:top w:val="none" w:sz="0" w:space="0" w:color="auto"/>
            <w:left w:val="none" w:sz="0" w:space="0" w:color="auto"/>
            <w:bottom w:val="none" w:sz="0" w:space="0" w:color="auto"/>
            <w:right w:val="none" w:sz="0" w:space="0" w:color="auto"/>
          </w:divBdr>
          <w:divsChild>
            <w:div w:id="650259441">
              <w:marLeft w:val="0"/>
              <w:marRight w:val="0"/>
              <w:marTop w:val="0"/>
              <w:marBottom w:val="0"/>
              <w:divBdr>
                <w:top w:val="none" w:sz="0" w:space="0" w:color="auto"/>
                <w:left w:val="none" w:sz="0" w:space="0" w:color="auto"/>
                <w:bottom w:val="none" w:sz="0" w:space="0" w:color="auto"/>
                <w:right w:val="none" w:sz="0" w:space="0" w:color="auto"/>
              </w:divBdr>
              <w:divsChild>
                <w:div w:id="58403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813139">
          <w:marLeft w:val="0"/>
          <w:marRight w:val="0"/>
          <w:marTop w:val="0"/>
          <w:marBottom w:val="0"/>
          <w:divBdr>
            <w:top w:val="none" w:sz="0" w:space="0" w:color="auto"/>
            <w:left w:val="none" w:sz="0" w:space="0" w:color="auto"/>
            <w:bottom w:val="none" w:sz="0" w:space="0" w:color="auto"/>
            <w:right w:val="none" w:sz="0" w:space="0" w:color="auto"/>
          </w:divBdr>
          <w:divsChild>
            <w:div w:id="2078046596">
              <w:marLeft w:val="0"/>
              <w:marRight w:val="0"/>
              <w:marTop w:val="0"/>
              <w:marBottom w:val="0"/>
              <w:divBdr>
                <w:top w:val="none" w:sz="0" w:space="0" w:color="auto"/>
                <w:left w:val="none" w:sz="0" w:space="0" w:color="auto"/>
                <w:bottom w:val="none" w:sz="0" w:space="0" w:color="auto"/>
                <w:right w:val="none" w:sz="0" w:space="0" w:color="auto"/>
              </w:divBdr>
              <w:divsChild>
                <w:div w:id="1905988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5885">
          <w:marLeft w:val="0"/>
          <w:marRight w:val="0"/>
          <w:marTop w:val="0"/>
          <w:marBottom w:val="0"/>
          <w:divBdr>
            <w:top w:val="none" w:sz="0" w:space="0" w:color="auto"/>
            <w:left w:val="none" w:sz="0" w:space="0" w:color="auto"/>
            <w:bottom w:val="none" w:sz="0" w:space="0" w:color="auto"/>
            <w:right w:val="none" w:sz="0" w:space="0" w:color="auto"/>
          </w:divBdr>
          <w:divsChild>
            <w:div w:id="987514140">
              <w:marLeft w:val="0"/>
              <w:marRight w:val="0"/>
              <w:marTop w:val="0"/>
              <w:marBottom w:val="0"/>
              <w:divBdr>
                <w:top w:val="none" w:sz="0" w:space="0" w:color="auto"/>
                <w:left w:val="none" w:sz="0" w:space="0" w:color="auto"/>
                <w:bottom w:val="none" w:sz="0" w:space="0" w:color="auto"/>
                <w:right w:val="none" w:sz="0" w:space="0" w:color="auto"/>
              </w:divBdr>
              <w:divsChild>
                <w:div w:id="24854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922366">
          <w:marLeft w:val="0"/>
          <w:marRight w:val="0"/>
          <w:marTop w:val="0"/>
          <w:marBottom w:val="0"/>
          <w:divBdr>
            <w:top w:val="none" w:sz="0" w:space="0" w:color="auto"/>
            <w:left w:val="none" w:sz="0" w:space="0" w:color="auto"/>
            <w:bottom w:val="none" w:sz="0" w:space="0" w:color="auto"/>
            <w:right w:val="none" w:sz="0" w:space="0" w:color="auto"/>
          </w:divBdr>
          <w:divsChild>
            <w:div w:id="1451708009">
              <w:marLeft w:val="0"/>
              <w:marRight w:val="0"/>
              <w:marTop w:val="0"/>
              <w:marBottom w:val="0"/>
              <w:divBdr>
                <w:top w:val="none" w:sz="0" w:space="0" w:color="auto"/>
                <w:left w:val="none" w:sz="0" w:space="0" w:color="auto"/>
                <w:bottom w:val="none" w:sz="0" w:space="0" w:color="auto"/>
                <w:right w:val="none" w:sz="0" w:space="0" w:color="auto"/>
              </w:divBdr>
              <w:divsChild>
                <w:div w:id="193524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217170">
      <w:bodyDiv w:val="1"/>
      <w:marLeft w:val="0"/>
      <w:marRight w:val="0"/>
      <w:marTop w:val="0"/>
      <w:marBottom w:val="0"/>
      <w:divBdr>
        <w:top w:val="none" w:sz="0" w:space="0" w:color="auto"/>
        <w:left w:val="none" w:sz="0" w:space="0" w:color="auto"/>
        <w:bottom w:val="none" w:sz="0" w:space="0" w:color="auto"/>
        <w:right w:val="none" w:sz="0" w:space="0" w:color="auto"/>
      </w:divBdr>
    </w:div>
    <w:div w:id="1934893968">
      <w:bodyDiv w:val="1"/>
      <w:marLeft w:val="0"/>
      <w:marRight w:val="0"/>
      <w:marTop w:val="0"/>
      <w:marBottom w:val="0"/>
      <w:divBdr>
        <w:top w:val="none" w:sz="0" w:space="0" w:color="auto"/>
        <w:left w:val="none" w:sz="0" w:space="0" w:color="auto"/>
        <w:bottom w:val="none" w:sz="0" w:space="0" w:color="auto"/>
        <w:right w:val="none" w:sz="0" w:space="0" w:color="auto"/>
      </w:divBdr>
    </w:div>
    <w:div w:id="2000038120">
      <w:bodyDiv w:val="1"/>
      <w:marLeft w:val="0"/>
      <w:marRight w:val="0"/>
      <w:marTop w:val="0"/>
      <w:marBottom w:val="0"/>
      <w:divBdr>
        <w:top w:val="none" w:sz="0" w:space="0" w:color="auto"/>
        <w:left w:val="none" w:sz="0" w:space="0" w:color="auto"/>
        <w:bottom w:val="none" w:sz="0" w:space="0" w:color="auto"/>
        <w:right w:val="none" w:sz="0" w:space="0" w:color="auto"/>
      </w:divBdr>
      <w:divsChild>
        <w:div w:id="2116098133">
          <w:marLeft w:val="0"/>
          <w:marRight w:val="0"/>
          <w:marTop w:val="0"/>
          <w:marBottom w:val="0"/>
          <w:divBdr>
            <w:top w:val="none" w:sz="0" w:space="0" w:color="auto"/>
            <w:left w:val="none" w:sz="0" w:space="0" w:color="auto"/>
            <w:bottom w:val="none" w:sz="0" w:space="0" w:color="auto"/>
            <w:right w:val="none" w:sz="0" w:space="0" w:color="auto"/>
          </w:divBdr>
          <w:divsChild>
            <w:div w:id="609044645">
              <w:marLeft w:val="0"/>
              <w:marRight w:val="0"/>
              <w:marTop w:val="0"/>
              <w:marBottom w:val="0"/>
              <w:divBdr>
                <w:top w:val="none" w:sz="0" w:space="0" w:color="auto"/>
                <w:left w:val="none" w:sz="0" w:space="0" w:color="auto"/>
                <w:bottom w:val="none" w:sz="0" w:space="0" w:color="auto"/>
                <w:right w:val="none" w:sz="0" w:space="0" w:color="auto"/>
              </w:divBdr>
              <w:divsChild>
                <w:div w:id="1845590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405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FB5B283AA909F4BBA5FD033538DD962" ma:contentTypeVersion="20" ma:contentTypeDescription="Loo uus dokument" ma:contentTypeScope="" ma:versionID="6d12325da7437cc7735470efe445ddf3">
  <xsd:schema xmlns:xsd="http://www.w3.org/2001/XMLSchema" xmlns:xs="http://www.w3.org/2001/XMLSchema" xmlns:p="http://schemas.microsoft.com/office/2006/metadata/properties" xmlns:ns1="http://schemas.microsoft.com/sharepoint/v3" xmlns:ns2="b10a479c-c75b-40f5-85a9-fd9a21cc4949" xmlns:ns3="64755ca5-a755-4bae-b049-3aa503d463a5" targetNamespace="http://schemas.microsoft.com/office/2006/metadata/properties" ma:root="true" ma:fieldsID="41e04a3177ee9864a81129b279a783a7" ns1:_="" ns2:_="" ns3:_="">
    <xsd:import namespace="http://schemas.microsoft.com/sharepoint/v3"/>
    <xsd:import namespace="b10a479c-c75b-40f5-85a9-fd9a21cc4949"/>
    <xsd:import namespace="64755ca5-a755-4bae-b049-3aa503d463a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element ref="ns2:lcf76f155ced4ddcb4097134ff3c332f" minOccurs="0"/>
                <xsd:element ref="ns3:TaxCatchAll" minOccurs="0"/>
                <xsd:element ref="ns1:_ip_UnifiedCompliancePolicyProperties" minOccurs="0"/>
                <xsd:element ref="ns1:_ip_UnifiedCompliancePolicyUIAc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Ühtse nõuetele vastavuse poliitika atribuudid" ma:hidden="true" ma:internalName="_ip_UnifiedCompliancePolicyProperties">
      <xsd:simpleType>
        <xsd:restriction base="dms:Note"/>
      </xsd:simpleType>
    </xsd:element>
    <xsd:element name="_ip_UnifiedCompliancePolicyUIAction" ma:index="25" nillable="true" ma:displayName="Ühtse nõuetele vastavuse poliitika kasutajaliidesetoiming"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0a479c-c75b-40f5-85a9-fd9a21cc49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Pildisildid" ma:readOnly="false" ma:fieldId="{5cf76f15-5ced-4ddc-b409-7134ff3c332f}" ma:taxonomyMulti="true" ma:sspId="42fc8c34-6131-460a-a028-367db9ee0e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55ca5-a755-4bae-b049-3aa503d463a5"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23" nillable="true" ma:displayName="Taxonomy Catch All Column" ma:hidden="true" ma:list="{2b897128-d844-46d4-a833-2335721616a1}" ma:internalName="TaxCatchAll" ma:showField="CatchAllData" ma:web="64755ca5-a755-4bae-b049-3aa503d463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64755ca5-a755-4bae-b049-3aa503d463a5" xsi:nil="true"/>
    <_ip_UnifiedCompliancePolicyProperties xmlns="http://schemas.microsoft.com/sharepoint/v3" xsi:nil="true"/>
    <lcf76f155ced4ddcb4097134ff3c332f xmlns="b10a479c-c75b-40f5-85a9-fd9a21cc494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3E04F09-BBBB-462D-831B-2D174903CC6C}">
  <ds:schemaRefs>
    <ds:schemaRef ds:uri="http://schemas.microsoft.com/sharepoint/v3/contenttype/forms"/>
  </ds:schemaRefs>
</ds:datastoreItem>
</file>

<file path=customXml/itemProps2.xml><?xml version="1.0" encoding="utf-8"?>
<ds:datastoreItem xmlns:ds="http://schemas.openxmlformats.org/officeDocument/2006/customXml" ds:itemID="{95C73E47-4B40-497F-AA11-2BC33CE00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10a479c-c75b-40f5-85a9-fd9a21cc4949"/>
    <ds:schemaRef ds:uri="64755ca5-a755-4bae-b049-3aa503d463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4D705DE-932A-4CB5-9E37-6A86571C89E9}">
  <ds:schemaRefs>
    <ds:schemaRef ds:uri="http://schemas.openxmlformats.org/officeDocument/2006/bibliography"/>
  </ds:schemaRefs>
</ds:datastoreItem>
</file>

<file path=customXml/itemProps4.xml><?xml version="1.0" encoding="utf-8"?>
<ds:datastoreItem xmlns:ds="http://schemas.openxmlformats.org/officeDocument/2006/customXml" ds:itemID="{A597A896-14C7-4D9A-9028-7576A592974D}">
  <ds:schemaRefs>
    <ds:schemaRef ds:uri="http://schemas.microsoft.com/office/2006/metadata/properties"/>
    <ds:schemaRef ds:uri="http://schemas.microsoft.com/office/infopath/2007/PartnerControls"/>
    <ds:schemaRef ds:uri="http://schemas.microsoft.com/sharepoint/v3"/>
    <ds:schemaRef ds:uri="64755ca5-a755-4bae-b049-3aa503d463a5"/>
    <ds:schemaRef ds:uri="b10a479c-c75b-40f5-85a9-fd9a21cc4949"/>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3</Pages>
  <Words>767</Words>
  <Characters>4454</Characters>
  <Application>Microsoft Office Word</Application>
  <DocSecurity>0</DocSecurity>
  <Lines>37</Lines>
  <Paragraphs>10</Paragraphs>
  <ScaleCrop>false</ScaleCrop>
  <Company/>
  <LinksUpToDate>false</LinksUpToDate>
  <CharactersWithSpaces>5211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Kaari Susi</dc:creator>
  <cp:lastModifiedBy>Allan Viil</cp:lastModifiedBy>
  <cp:revision>91</cp:revision>
  <cp:lastPrinted>2025-04-11T09:43:00Z</cp:lastPrinted>
  <dcterms:created xsi:type="dcterms:W3CDTF">2025-04-23T07:34:00Z</dcterms:created>
  <dcterms:modified xsi:type="dcterms:W3CDTF">2025-04-23T09:46:00Z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0x0101008FB5B283AA909F4BBA5FD033538DD962</vt:lpwstr>
  </property>
</Properties>
</file>